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F23172">
        <w:rPr>
          <w:b/>
          <w:noProof/>
          <w:sz w:val="26"/>
          <w:szCs w:val="26"/>
        </w:rPr>
        <w:t xml:space="preserve"> 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E974CD" w:rsidRPr="00AF4351" w:rsidTr="00D74E24">
        <w:tc>
          <w:tcPr>
            <w:tcW w:w="4395" w:type="dxa"/>
            <w:vAlign w:val="center"/>
            <w:hideMark/>
          </w:tcPr>
          <w:p w:rsidR="00E974CD" w:rsidRPr="00AF4351" w:rsidRDefault="00DA0653" w:rsidP="00D74E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 октября</w:t>
            </w:r>
            <w:r w:rsidR="00E974CD" w:rsidRPr="00AF435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E974CD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E974CD" w:rsidRPr="00AF435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E974CD" w:rsidRPr="00AF4351" w:rsidRDefault="00E974CD" w:rsidP="00D74E24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E974CD" w:rsidRPr="00AF4351" w:rsidRDefault="00E974CD" w:rsidP="00DA0653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A0653">
              <w:rPr>
                <w:rFonts w:ascii="PT Astra Serif" w:hAnsi="PT Astra Serif"/>
                <w:sz w:val="26"/>
                <w:szCs w:val="26"/>
              </w:rPr>
              <w:t>28</w:t>
            </w:r>
            <w:r w:rsidRPr="00AF435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F23172">
        <w:rPr>
          <w:rFonts w:ascii="PT Astra Serif" w:hAnsi="PT Astra Serif"/>
          <w:sz w:val="26"/>
          <w:szCs w:val="26"/>
        </w:rPr>
        <w:t>й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1F09A0">
        <w:rPr>
          <w:rFonts w:ascii="PT Astra Serif" w:hAnsi="PT Astra Serif"/>
          <w:sz w:val="26"/>
          <w:szCs w:val="26"/>
        </w:rPr>
        <w:t>28.12</w:t>
      </w:r>
      <w:r w:rsidRPr="00F23172">
        <w:rPr>
          <w:rFonts w:ascii="PT Astra Serif" w:hAnsi="PT Astra Serif"/>
          <w:sz w:val="26"/>
          <w:szCs w:val="26"/>
        </w:rPr>
        <w:t>.2021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1F09A0">
        <w:rPr>
          <w:rFonts w:ascii="PT Astra Serif" w:hAnsi="PT Astra Serif"/>
          <w:sz w:val="26"/>
          <w:szCs w:val="26"/>
        </w:rPr>
        <w:t>55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EB358F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EB358F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EB358F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>ПРИКАЗЫВАЮ:</w:t>
      </w:r>
    </w:p>
    <w:p w:rsidR="00BD3F47" w:rsidRPr="00EB358F" w:rsidRDefault="003045F9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1.</w:t>
      </w:r>
      <w:r w:rsidR="007B491C" w:rsidRPr="00EB358F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EB358F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1F09A0" w:rsidRPr="00EB358F">
        <w:rPr>
          <w:rFonts w:ascii="PT Astra Serif" w:hAnsi="PT Astra Serif"/>
          <w:sz w:val="26"/>
          <w:szCs w:val="26"/>
        </w:rPr>
        <w:t>28.12.2021 № 55п</w:t>
      </w:r>
      <w:r w:rsidR="00A76130" w:rsidRPr="00EB358F">
        <w:rPr>
          <w:rFonts w:ascii="PT Astra Serif" w:hAnsi="PT Astra Serif" w:cs="Times New Roman"/>
          <w:sz w:val="26"/>
          <w:szCs w:val="26"/>
        </w:rPr>
        <w:t xml:space="preserve"> «</w:t>
      </w:r>
      <w:r w:rsidR="00975663" w:rsidRPr="00EB358F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</w:t>
      </w:r>
      <w:r w:rsidR="001F09A0" w:rsidRPr="00EB358F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</w:t>
      </w:r>
      <w:r w:rsidR="00C86859">
        <w:rPr>
          <w:rFonts w:ascii="PT Astra Serif" w:hAnsi="PT Astra Serif" w:cs="Times New Roman"/>
          <w:sz w:val="26"/>
          <w:szCs w:val="26"/>
        </w:rPr>
        <w:t>»</w:t>
      </w:r>
      <w:r w:rsidR="00C36409" w:rsidRPr="00EB358F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</w:t>
      </w:r>
      <w:proofErr w:type="gramEnd"/>
      <w:r w:rsidR="00C36409" w:rsidRPr="00EB358F">
        <w:rPr>
          <w:rFonts w:ascii="PT Astra Serif" w:hAnsi="PT Astra Serif" w:cs="Times New Roman"/>
          <w:sz w:val="26"/>
          <w:szCs w:val="26"/>
        </w:rPr>
        <w:t>.</w:t>
      </w:r>
      <w:proofErr w:type="gramStart"/>
      <w:r w:rsidR="00C36409" w:rsidRPr="00EB358F">
        <w:rPr>
          <w:rFonts w:ascii="PT Astra Serif" w:hAnsi="PT Astra Serif" w:cs="Times New Roman"/>
          <w:sz w:val="26"/>
          <w:szCs w:val="26"/>
        </w:rPr>
        <w:t xml:space="preserve">pravo.gov.ru, </w:t>
      </w:r>
      <w:r w:rsidR="001F09A0" w:rsidRPr="00EB358F">
        <w:rPr>
          <w:rFonts w:ascii="PT Astra Serif" w:hAnsi="PT Astra Serif" w:cs="Times New Roman"/>
          <w:sz w:val="26"/>
          <w:szCs w:val="26"/>
        </w:rPr>
        <w:t>29.12</w:t>
      </w:r>
      <w:r w:rsidR="00C36409" w:rsidRPr="00EB358F">
        <w:rPr>
          <w:rFonts w:ascii="PT Astra Serif" w:hAnsi="PT Astra Serif" w:cs="Times New Roman"/>
          <w:sz w:val="26"/>
          <w:szCs w:val="26"/>
        </w:rPr>
        <w:t>.2021, № </w:t>
      </w:r>
      <w:r w:rsidR="001F09A0" w:rsidRPr="00EB358F">
        <w:rPr>
          <w:rFonts w:ascii="PT Astra Serif" w:hAnsi="PT Astra Serif" w:cs="Times New Roman"/>
          <w:sz w:val="26"/>
          <w:szCs w:val="26"/>
        </w:rPr>
        <w:t>7001202112290014</w:t>
      </w:r>
      <w:r w:rsidR="00C36409" w:rsidRPr="00EB358F">
        <w:rPr>
          <w:rFonts w:ascii="PT Astra Serif" w:hAnsi="PT Astra Serif" w:cs="Times New Roman"/>
          <w:sz w:val="26"/>
          <w:szCs w:val="26"/>
        </w:rPr>
        <w:t>)</w:t>
      </w:r>
      <w:r w:rsidR="00055018" w:rsidRPr="00EB358F">
        <w:rPr>
          <w:rFonts w:ascii="PT Astra Serif" w:hAnsi="PT Astra Serif" w:cs="Times New Roman"/>
          <w:sz w:val="26"/>
          <w:szCs w:val="26"/>
        </w:rPr>
        <w:t xml:space="preserve"> </w:t>
      </w:r>
      <w:r w:rsidR="00BD3F47" w:rsidRPr="00EB358F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="00F06C43" w:rsidRPr="00EB358F">
        <w:rPr>
          <w:rFonts w:ascii="PT Astra Serif" w:hAnsi="PT Astra Serif" w:cs="Times New Roman"/>
          <w:sz w:val="26"/>
          <w:szCs w:val="26"/>
        </w:rPr>
        <w:t>изменени</w:t>
      </w:r>
      <w:r w:rsidR="00BD3F47" w:rsidRPr="00EB358F">
        <w:rPr>
          <w:rFonts w:ascii="PT Astra Serif" w:hAnsi="PT Astra Serif" w:cs="Times New Roman"/>
          <w:sz w:val="26"/>
          <w:szCs w:val="26"/>
        </w:rPr>
        <w:t>я:</w:t>
      </w:r>
      <w:proofErr w:type="gramEnd"/>
    </w:p>
    <w:p w:rsidR="00BD3F47" w:rsidRPr="00EB358F" w:rsidRDefault="00BD3F47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в Порядке определения объема и условиях предоставления областным государственным бюджетным учреждениям 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«Образование», утвержденных указанным приказом</w:t>
      </w:r>
      <w:r w:rsidR="002A08B2" w:rsidRPr="00EB358F">
        <w:rPr>
          <w:rFonts w:ascii="PT Astra Serif" w:hAnsi="PT Astra Serif" w:cs="Times New Roman"/>
          <w:sz w:val="26"/>
          <w:szCs w:val="26"/>
        </w:rPr>
        <w:t>:</w:t>
      </w:r>
    </w:p>
    <w:p w:rsidR="00BD3F47" w:rsidRPr="00EB358F" w:rsidRDefault="003A5921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1) пункт 10 изложить в следующей редакции:</w:t>
      </w:r>
    </w:p>
    <w:p w:rsidR="009301C2" w:rsidRPr="009301C2" w:rsidRDefault="003A5921" w:rsidP="009301C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«10. Дополнительные соглашения к соглашению, предусматривающие внесение в него изменений</w:t>
      </w:r>
      <w:r w:rsidR="009301C2">
        <w:rPr>
          <w:rFonts w:ascii="PT Astra Serif" w:hAnsi="PT Astra Serif" w:cs="Times New Roman"/>
          <w:sz w:val="26"/>
          <w:szCs w:val="26"/>
        </w:rPr>
        <w:t xml:space="preserve"> или его расторжение</w:t>
      </w:r>
      <w:r w:rsidRPr="00EB358F">
        <w:rPr>
          <w:rFonts w:ascii="PT Astra Serif" w:hAnsi="PT Astra Serif" w:cs="Times New Roman"/>
          <w:sz w:val="26"/>
          <w:szCs w:val="26"/>
        </w:rPr>
        <w:t>, заключаются в форме электронного документа с использованием ГИИС «Электронный бюджет» в соответствии с типовой формой, утвержденной Министерством финансов Российской Федерации</w:t>
      </w:r>
      <w:r w:rsidR="009301C2">
        <w:rPr>
          <w:rFonts w:ascii="PT Astra Serif" w:hAnsi="PT Astra Serif" w:cs="Times New Roman"/>
          <w:sz w:val="26"/>
          <w:szCs w:val="26"/>
        </w:rPr>
        <w:t>,</w:t>
      </w:r>
      <w:r w:rsidRPr="00EB358F">
        <w:rPr>
          <w:rFonts w:ascii="PT Astra Serif" w:hAnsi="PT Astra Serif" w:cs="Times New Roman"/>
          <w:sz w:val="26"/>
          <w:szCs w:val="26"/>
        </w:rPr>
        <w:t xml:space="preserve"> </w:t>
      </w:r>
      <w:r w:rsidR="009301C2" w:rsidRPr="009301C2">
        <w:rPr>
          <w:rFonts w:ascii="PT Astra Serif" w:hAnsi="PT Astra Serif" w:cs="Times New Roman"/>
          <w:sz w:val="26"/>
          <w:szCs w:val="26"/>
        </w:rPr>
        <w:t>при наличии следующих условий:</w:t>
      </w:r>
    </w:p>
    <w:p w:rsidR="004F2DED" w:rsidRDefault="009301C2" w:rsidP="009301C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1)</w:t>
      </w:r>
      <w:r w:rsidR="009C0403">
        <w:rPr>
          <w:rFonts w:ascii="PT Astra Serif" w:hAnsi="PT Astra Serif" w:cs="Times New Roman"/>
          <w:sz w:val="26"/>
          <w:szCs w:val="26"/>
        </w:rPr>
        <w:t> </w:t>
      </w:r>
      <w:r w:rsidR="004F2DED" w:rsidRPr="009301C2">
        <w:rPr>
          <w:rFonts w:ascii="PT Astra Serif" w:hAnsi="PT Astra Serif" w:cs="Times New Roman"/>
          <w:sz w:val="26"/>
          <w:szCs w:val="26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</w:t>
      </w:r>
      <w:r w:rsidR="004F2DED">
        <w:rPr>
          <w:rFonts w:ascii="PT Astra Serif" w:hAnsi="PT Astra Serif" w:cs="Times New Roman"/>
          <w:sz w:val="26"/>
          <w:szCs w:val="26"/>
        </w:rPr>
        <w:t>изменения лимитов бюджетных обязательств</w:t>
      </w:r>
      <w:r w:rsidR="004F2DED" w:rsidRPr="009301C2">
        <w:rPr>
          <w:rFonts w:ascii="PT Astra Serif" w:hAnsi="PT Astra Serif" w:cs="Times New Roman"/>
          <w:sz w:val="26"/>
          <w:szCs w:val="26"/>
        </w:rPr>
        <w:t>;</w:t>
      </w:r>
    </w:p>
    <w:p w:rsidR="009301C2" w:rsidRPr="009301C2" w:rsidRDefault="009301C2" w:rsidP="009301C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2)</w:t>
      </w:r>
      <w:r w:rsidR="009C0403">
        <w:rPr>
          <w:rFonts w:ascii="PT Astra Serif" w:hAnsi="PT Astra Serif" w:cs="Times New Roman"/>
          <w:sz w:val="26"/>
          <w:szCs w:val="26"/>
        </w:rPr>
        <w:t> </w:t>
      </w:r>
      <w:r w:rsidR="004F2DED" w:rsidRPr="009301C2">
        <w:rPr>
          <w:rFonts w:ascii="PT Astra Serif" w:hAnsi="PT Astra Serif" w:cs="Times New Roman"/>
          <w:sz w:val="26"/>
          <w:szCs w:val="26"/>
        </w:rPr>
        <w:t xml:space="preserve"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</w:t>
      </w:r>
      <w:r w:rsidR="004F2DED">
        <w:rPr>
          <w:rFonts w:ascii="PT Astra Serif" w:hAnsi="PT Astra Serif" w:cs="Times New Roman"/>
          <w:sz w:val="26"/>
          <w:szCs w:val="26"/>
        </w:rPr>
        <w:t>изменения настоящего Порядка</w:t>
      </w:r>
      <w:r w:rsidR="004F2DED" w:rsidRPr="009301C2">
        <w:rPr>
          <w:rFonts w:ascii="PT Astra Serif" w:hAnsi="PT Astra Serif" w:cs="Times New Roman"/>
          <w:sz w:val="26"/>
          <w:szCs w:val="26"/>
        </w:rPr>
        <w:t>;</w:t>
      </w:r>
    </w:p>
    <w:p w:rsidR="004F2DED" w:rsidRPr="009301C2" w:rsidRDefault="009301C2" w:rsidP="004F2DE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3)</w:t>
      </w:r>
      <w:r w:rsidR="009C0403">
        <w:rPr>
          <w:rFonts w:ascii="PT Astra Serif" w:hAnsi="PT Astra Serif" w:cs="Times New Roman"/>
          <w:sz w:val="26"/>
          <w:szCs w:val="26"/>
        </w:rPr>
        <w:t> </w:t>
      </w:r>
      <w:r w:rsidR="004F2DED" w:rsidRPr="009301C2">
        <w:rPr>
          <w:rFonts w:ascii="PT Astra Serif" w:hAnsi="PT Astra Serif" w:cs="Times New Roman"/>
          <w:sz w:val="26"/>
          <w:szCs w:val="26"/>
        </w:rPr>
        <w:t xml:space="preserve">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</w:t>
      </w:r>
      <w:r w:rsidR="004F2DED" w:rsidRPr="009301C2">
        <w:rPr>
          <w:rFonts w:ascii="PT Astra Serif" w:hAnsi="PT Astra Serif" w:cs="Times New Roman"/>
          <w:sz w:val="26"/>
          <w:szCs w:val="26"/>
        </w:rPr>
        <w:lastRenderedPageBreak/>
        <w:t>дня получения письменного уведомления одной из сторон;</w:t>
      </w:r>
    </w:p>
    <w:p w:rsidR="003A5921" w:rsidRPr="00EB358F" w:rsidRDefault="009301C2" w:rsidP="009C040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4)</w:t>
      </w:r>
      <w:r w:rsidR="009C0403">
        <w:rPr>
          <w:rFonts w:ascii="PT Astra Serif" w:hAnsi="PT Astra Serif" w:cs="Times New Roman"/>
          <w:sz w:val="26"/>
          <w:szCs w:val="26"/>
        </w:rPr>
        <w:t> </w:t>
      </w:r>
      <w:r w:rsidRPr="009301C2">
        <w:rPr>
          <w:rFonts w:ascii="PT Astra Serif" w:hAnsi="PT Astra Serif" w:cs="Times New Roman"/>
          <w:sz w:val="26"/>
          <w:szCs w:val="26"/>
        </w:rPr>
        <w:t>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="003A5921" w:rsidRPr="00EB358F">
        <w:rPr>
          <w:rFonts w:ascii="PT Astra Serif" w:hAnsi="PT Astra Serif" w:cs="Times New Roman"/>
          <w:sz w:val="26"/>
          <w:szCs w:val="26"/>
        </w:rPr>
        <w:t>»;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2) пункт 11 изложить в следующей редакции: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3) </w:t>
      </w:r>
      <w:r w:rsidRPr="002F401D">
        <w:rPr>
          <w:rFonts w:ascii="PT Astra Serif" w:hAnsi="PT Astra Serif" w:cs="Times New Roman"/>
          <w:sz w:val="26"/>
          <w:szCs w:val="26"/>
        </w:rPr>
        <w:t>пункт 1</w:t>
      </w:r>
      <w:r w:rsidR="002F401D" w:rsidRPr="002F401D">
        <w:rPr>
          <w:rFonts w:ascii="PT Astra Serif" w:hAnsi="PT Astra Serif" w:cs="Times New Roman"/>
          <w:sz w:val="26"/>
          <w:szCs w:val="26"/>
        </w:rPr>
        <w:t xml:space="preserve">3 </w:t>
      </w:r>
      <w:r w:rsidR="00ED045A" w:rsidRPr="002F401D">
        <w:rPr>
          <w:rFonts w:ascii="PT Astra Serif" w:hAnsi="PT Astra Serif" w:cs="Times New Roman"/>
          <w:sz w:val="26"/>
          <w:szCs w:val="26"/>
        </w:rPr>
        <w:t>глав</w:t>
      </w:r>
      <w:r w:rsidR="002F401D" w:rsidRPr="002F401D">
        <w:rPr>
          <w:rFonts w:ascii="PT Astra Serif" w:hAnsi="PT Astra Serif" w:cs="Times New Roman"/>
          <w:sz w:val="26"/>
          <w:szCs w:val="26"/>
        </w:rPr>
        <w:t>ы</w:t>
      </w:r>
      <w:r w:rsidR="00ED045A" w:rsidRPr="002F401D">
        <w:rPr>
          <w:rFonts w:ascii="PT Astra Serif" w:hAnsi="PT Astra Serif" w:cs="Times New Roman"/>
          <w:sz w:val="26"/>
          <w:szCs w:val="26"/>
        </w:rPr>
        <w:t xml:space="preserve"> 3</w:t>
      </w:r>
      <w:bookmarkStart w:id="0" w:name="_GoBack"/>
      <w:bookmarkEnd w:id="0"/>
      <w:r w:rsidRPr="00EB358F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«15.</w:t>
      </w:r>
      <w:r w:rsidR="00DA0653">
        <w:rPr>
          <w:rFonts w:ascii="PT Astra Serif" w:hAnsi="PT Astra Serif" w:cs="Times New Roman"/>
          <w:sz w:val="26"/>
          <w:szCs w:val="26"/>
        </w:rPr>
        <w:t> </w:t>
      </w:r>
      <w:r w:rsidRPr="00EB358F">
        <w:rPr>
          <w:rFonts w:ascii="PT Astra Serif" w:hAnsi="PT Astra Serif" w:cs="Times New Roman"/>
          <w:sz w:val="26"/>
          <w:szCs w:val="26"/>
        </w:rPr>
        <w:t>Учреждение в срок не позднее 15 рабочих дней, следующих за отчетным годом, представляет в Департамент посредством ГИИС «Электронный бюджет» по формам, установленным соглашением в соответствии с требованиями типовой формы, утвержденной Министерством финансов Российской Федерации: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субсидия;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Порядка;</w:t>
      </w:r>
    </w:p>
    <w:p w:rsidR="003A5921" w:rsidRPr="00EB358F" w:rsidRDefault="003A5921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результатов предоставления субсидии.</w:t>
      </w:r>
      <w:r w:rsidR="005E3CAB" w:rsidRPr="00EB358F">
        <w:rPr>
          <w:rFonts w:ascii="PT Astra Serif" w:hAnsi="PT Astra Serif" w:cs="Times New Roman"/>
          <w:sz w:val="26"/>
          <w:szCs w:val="26"/>
        </w:rPr>
        <w:t>»;</w:t>
      </w:r>
    </w:p>
    <w:p w:rsidR="005E3CAB" w:rsidRPr="00EB358F" w:rsidRDefault="005E3CAB" w:rsidP="003A59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4) в пункте 16 слово «дополнительные» исключить, после слов «представления учреждением» дополнить словом «дополнительной»</w:t>
      </w:r>
      <w:r w:rsidR="00E974CD" w:rsidRPr="00EB358F">
        <w:rPr>
          <w:rFonts w:ascii="PT Astra Serif" w:hAnsi="PT Astra Serif" w:cs="Times New Roman"/>
          <w:sz w:val="26"/>
          <w:szCs w:val="26"/>
        </w:rPr>
        <w:t>.</w:t>
      </w:r>
    </w:p>
    <w:p w:rsidR="006E43CA" w:rsidRPr="007B7384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>2</w:t>
      </w:r>
      <w:r w:rsidR="004703D4" w:rsidRPr="00EB358F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EB358F">
        <w:rPr>
          <w:rFonts w:ascii="PT Astra Serif" w:hAnsi="PT Astra Serif"/>
          <w:sz w:val="26"/>
          <w:szCs w:val="26"/>
        </w:rPr>
        <w:t xml:space="preserve">в силу </w:t>
      </w:r>
      <w:r w:rsidR="000C114E" w:rsidRPr="00EB358F">
        <w:rPr>
          <w:rFonts w:ascii="PT Astra Serif" w:hAnsi="PT Astra Serif"/>
          <w:sz w:val="26"/>
          <w:szCs w:val="26"/>
        </w:rPr>
        <w:t>со</w:t>
      </w:r>
      <w:r w:rsidR="00055018" w:rsidRPr="00EB358F">
        <w:rPr>
          <w:rFonts w:ascii="PT Astra Serif" w:hAnsi="PT Astra Serif"/>
          <w:sz w:val="26"/>
          <w:szCs w:val="26"/>
        </w:rPr>
        <w:t xml:space="preserve"> дня</w:t>
      </w:r>
      <w:r w:rsidR="007B7384" w:rsidRPr="00EB358F">
        <w:rPr>
          <w:rFonts w:ascii="PT Astra Serif" w:hAnsi="PT Astra Serif"/>
          <w:sz w:val="26"/>
          <w:szCs w:val="26"/>
        </w:rPr>
        <w:t xml:space="preserve"> его официального опубликования и применяется к правоотношениям, возникающим при предоставлении областным государственным бюджетным учреждениям 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«Образование», начиная с 2023 года.</w:t>
      </w:r>
    </w:p>
    <w:p w:rsidR="006E43CA" w:rsidRPr="00F2317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</w:p>
    <w:sectPr w:rsidR="00846B52" w:rsidRPr="00F23172" w:rsidSect="00C93EDE">
      <w:headerReference w:type="default" r:id="rId10"/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40C" w:rsidRDefault="00FD340C">
      <w:r>
        <w:separator/>
      </w:r>
    </w:p>
  </w:endnote>
  <w:endnote w:type="continuationSeparator" w:id="0">
    <w:p w:rsidR="00FD340C" w:rsidRDefault="00FD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40C" w:rsidRDefault="00FD340C">
      <w:r>
        <w:separator/>
      </w:r>
    </w:p>
  </w:footnote>
  <w:footnote w:type="continuationSeparator" w:id="0">
    <w:p w:rsidR="00FD340C" w:rsidRDefault="00FD3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90840444"/>
      <w:docPartObj>
        <w:docPartGallery w:val="Page Numbers (Top of Page)"/>
        <w:docPartUnique/>
      </w:docPartObj>
    </w:sdtPr>
    <w:sdtEndPr/>
    <w:sdtContent>
      <w:p w:rsidR="00106BAA" w:rsidRPr="00106BAA" w:rsidRDefault="00106BAA" w:rsidP="00106BAA">
        <w:pPr>
          <w:pStyle w:val="a9"/>
          <w:jc w:val="center"/>
          <w:rPr>
            <w:rFonts w:ascii="PT Astra Serif" w:hAnsi="PT Astra Serif"/>
          </w:rPr>
        </w:pPr>
        <w:r w:rsidRPr="00106BAA">
          <w:rPr>
            <w:rFonts w:ascii="PT Astra Serif" w:hAnsi="PT Astra Serif"/>
          </w:rPr>
          <w:fldChar w:fldCharType="begin"/>
        </w:r>
        <w:r w:rsidRPr="00106BAA">
          <w:rPr>
            <w:rFonts w:ascii="PT Astra Serif" w:hAnsi="PT Astra Serif"/>
          </w:rPr>
          <w:instrText>PAGE   \* MERGEFORMAT</w:instrText>
        </w:r>
        <w:r w:rsidRPr="00106BAA">
          <w:rPr>
            <w:rFonts w:ascii="PT Astra Serif" w:hAnsi="PT Astra Serif"/>
          </w:rPr>
          <w:fldChar w:fldCharType="separate"/>
        </w:r>
        <w:r w:rsidR="002F401D">
          <w:rPr>
            <w:rFonts w:ascii="PT Astra Serif" w:hAnsi="PT Astra Serif"/>
            <w:noProof/>
          </w:rPr>
          <w:t>2</w:t>
        </w:r>
        <w:r w:rsidRPr="00106BAA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06BAA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08B2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401D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921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EA"/>
    <w:rsid w:val="003D27FD"/>
    <w:rsid w:val="003D28EB"/>
    <w:rsid w:val="003D3CB4"/>
    <w:rsid w:val="003D5909"/>
    <w:rsid w:val="003D6B08"/>
    <w:rsid w:val="003D6D1E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A4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24DE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2DED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E3CAB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384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4F6A"/>
    <w:rsid w:val="00865293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1C2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403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D747A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D3F47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1B27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6859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653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4CD"/>
    <w:rsid w:val="00E979BD"/>
    <w:rsid w:val="00EA0DD3"/>
    <w:rsid w:val="00EA3AFA"/>
    <w:rsid w:val="00EA572F"/>
    <w:rsid w:val="00EA5D56"/>
    <w:rsid w:val="00EA6453"/>
    <w:rsid w:val="00EB0CB9"/>
    <w:rsid w:val="00EB1889"/>
    <w:rsid w:val="00EB358F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45A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40C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5C1CA-0D66-4EB6-B5FC-C082C6FF1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13</cp:revision>
  <cp:lastPrinted>2021-05-12T02:40:00Z</cp:lastPrinted>
  <dcterms:created xsi:type="dcterms:W3CDTF">2022-04-08T03:30:00Z</dcterms:created>
  <dcterms:modified xsi:type="dcterms:W3CDTF">2022-10-27T07:12:00Z</dcterms:modified>
</cp:coreProperties>
</file>