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4C6C" w:rsidRPr="002179A7" w:rsidRDefault="007D4936" w:rsidP="003B4C6C">
      <w:pPr>
        <w:pStyle w:val="a6"/>
        <w:jc w:val="center"/>
        <w:rPr>
          <w:rFonts w:ascii="PT Astra Serif" w:hAnsi="PT Astra Serif"/>
        </w:rPr>
      </w:pPr>
      <w:bookmarkStart w:id="0" w:name="_GoBack"/>
      <w:bookmarkEnd w:id="0"/>
      <w:r w:rsidRPr="002179A7">
        <w:rPr>
          <w:rFonts w:ascii="PT Astra Serif" w:hAnsi="PT Astra Serif"/>
          <w:noProof/>
        </w:rPr>
        <w:drawing>
          <wp:inline distT="0" distB="0" distL="0" distR="0" wp14:anchorId="11F2BA59" wp14:editId="27E39969">
            <wp:extent cx="1009650" cy="9620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4C6C" w:rsidRPr="002179A7" w:rsidRDefault="003B4C6C" w:rsidP="007F6E8A">
      <w:pPr>
        <w:jc w:val="center"/>
        <w:rPr>
          <w:rFonts w:ascii="PT Astra Serif" w:hAnsi="PT Astra Serif"/>
          <w:b/>
          <w:sz w:val="26"/>
          <w:szCs w:val="26"/>
        </w:rPr>
      </w:pPr>
      <w:r w:rsidRPr="002179A7">
        <w:rPr>
          <w:rFonts w:ascii="PT Astra Serif" w:hAnsi="PT Astra Serif"/>
          <w:b/>
          <w:sz w:val="26"/>
          <w:szCs w:val="26"/>
        </w:rPr>
        <w:t>ДЕПАРТАМЕНТ</w:t>
      </w:r>
    </w:p>
    <w:p w:rsidR="003B4C6C" w:rsidRPr="002179A7" w:rsidRDefault="003B4C6C" w:rsidP="007F6E8A">
      <w:pPr>
        <w:jc w:val="center"/>
        <w:rPr>
          <w:rFonts w:ascii="PT Astra Serif" w:hAnsi="PT Astra Serif"/>
          <w:b/>
          <w:sz w:val="26"/>
          <w:szCs w:val="26"/>
        </w:rPr>
      </w:pPr>
      <w:r w:rsidRPr="002179A7">
        <w:rPr>
          <w:rFonts w:ascii="PT Astra Serif" w:hAnsi="PT Astra Serif"/>
          <w:b/>
          <w:sz w:val="26"/>
          <w:szCs w:val="26"/>
        </w:rPr>
        <w:t>ПРОФЕССИОНАЛЬНОГО ОБРАЗОВАНИЯ</w:t>
      </w:r>
    </w:p>
    <w:p w:rsidR="003B4C6C" w:rsidRPr="002179A7" w:rsidRDefault="003B4C6C" w:rsidP="007F6E8A">
      <w:pPr>
        <w:jc w:val="center"/>
        <w:rPr>
          <w:rFonts w:ascii="PT Astra Serif" w:hAnsi="PT Astra Serif"/>
          <w:b/>
          <w:sz w:val="26"/>
          <w:szCs w:val="26"/>
        </w:rPr>
      </w:pPr>
      <w:r w:rsidRPr="002179A7">
        <w:rPr>
          <w:rFonts w:ascii="PT Astra Serif" w:hAnsi="PT Astra Serif"/>
          <w:b/>
          <w:sz w:val="26"/>
          <w:szCs w:val="26"/>
        </w:rPr>
        <w:t>ТОМСКОЙ ОБЛАСТИ</w:t>
      </w:r>
    </w:p>
    <w:p w:rsidR="003B4C6C" w:rsidRPr="002179A7" w:rsidRDefault="003B4C6C" w:rsidP="007F6E8A">
      <w:pPr>
        <w:jc w:val="center"/>
        <w:rPr>
          <w:rFonts w:ascii="PT Astra Serif" w:hAnsi="PT Astra Serif"/>
          <w:b/>
          <w:sz w:val="26"/>
          <w:szCs w:val="26"/>
        </w:rPr>
      </w:pPr>
    </w:p>
    <w:p w:rsidR="003B4C6C" w:rsidRPr="002179A7" w:rsidRDefault="007F6E8A" w:rsidP="007F6E8A">
      <w:pPr>
        <w:jc w:val="center"/>
        <w:rPr>
          <w:rFonts w:ascii="PT Astra Serif" w:hAnsi="PT Astra Serif"/>
          <w:b/>
          <w:sz w:val="26"/>
          <w:szCs w:val="26"/>
        </w:rPr>
      </w:pPr>
      <w:r w:rsidRPr="002179A7">
        <w:rPr>
          <w:rFonts w:ascii="PT Astra Serif" w:hAnsi="PT Astra Serif"/>
          <w:b/>
          <w:sz w:val="26"/>
          <w:szCs w:val="26"/>
        </w:rPr>
        <w:t>ПРИКАЗ</w:t>
      </w:r>
    </w:p>
    <w:p w:rsidR="007F6E8A" w:rsidRPr="002179A7" w:rsidRDefault="007F6E8A" w:rsidP="007F6E8A">
      <w:pPr>
        <w:jc w:val="center"/>
        <w:rPr>
          <w:rFonts w:ascii="PT Astra Serif" w:hAnsi="PT Astra Serif"/>
          <w:b/>
          <w:sz w:val="26"/>
          <w:szCs w:val="26"/>
        </w:rPr>
      </w:pPr>
    </w:p>
    <w:p w:rsidR="003B4C6C" w:rsidRPr="002179A7" w:rsidRDefault="000A1BDC" w:rsidP="003B4C6C">
      <w:pPr>
        <w:jc w:val="center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1</w:t>
      </w:r>
      <w:r w:rsidR="000840C4" w:rsidRPr="002179A7">
        <w:rPr>
          <w:rFonts w:ascii="PT Astra Serif" w:hAnsi="PT Astra Serif"/>
          <w:sz w:val="25"/>
          <w:szCs w:val="25"/>
        </w:rPr>
        <w:t xml:space="preserve"> </w:t>
      </w:r>
      <w:r>
        <w:rPr>
          <w:rFonts w:ascii="PT Astra Serif" w:hAnsi="PT Astra Serif"/>
          <w:sz w:val="25"/>
          <w:szCs w:val="25"/>
        </w:rPr>
        <w:t>дека</w:t>
      </w:r>
      <w:r w:rsidR="00E82659" w:rsidRPr="002179A7">
        <w:rPr>
          <w:rFonts w:ascii="PT Astra Serif" w:hAnsi="PT Astra Serif"/>
          <w:sz w:val="25"/>
          <w:szCs w:val="25"/>
        </w:rPr>
        <w:t>бря</w:t>
      </w:r>
      <w:r w:rsidR="000840C4" w:rsidRPr="002179A7">
        <w:rPr>
          <w:rFonts w:ascii="PT Astra Serif" w:hAnsi="PT Astra Serif"/>
          <w:sz w:val="25"/>
          <w:szCs w:val="25"/>
        </w:rPr>
        <w:t xml:space="preserve"> 20</w:t>
      </w:r>
      <w:r w:rsidR="00353573" w:rsidRPr="002179A7">
        <w:rPr>
          <w:rFonts w:ascii="PT Astra Serif" w:hAnsi="PT Astra Serif"/>
          <w:sz w:val="25"/>
          <w:szCs w:val="25"/>
        </w:rPr>
        <w:t>22</w:t>
      </w:r>
      <w:r w:rsidR="007B680E" w:rsidRPr="002179A7">
        <w:rPr>
          <w:rFonts w:ascii="PT Astra Serif" w:hAnsi="PT Astra Serif"/>
          <w:sz w:val="25"/>
          <w:szCs w:val="25"/>
        </w:rPr>
        <w:t xml:space="preserve"> года</w:t>
      </w:r>
      <w:r w:rsidR="007B680E" w:rsidRPr="002179A7">
        <w:rPr>
          <w:rFonts w:ascii="PT Astra Serif" w:hAnsi="PT Astra Serif"/>
          <w:sz w:val="25"/>
          <w:szCs w:val="25"/>
        </w:rPr>
        <w:tab/>
      </w:r>
      <w:r w:rsidR="007B680E" w:rsidRPr="002179A7">
        <w:rPr>
          <w:rFonts w:ascii="PT Astra Serif" w:hAnsi="PT Astra Serif"/>
          <w:sz w:val="25"/>
          <w:szCs w:val="25"/>
        </w:rPr>
        <w:tab/>
      </w:r>
      <w:r w:rsidR="007B680E" w:rsidRPr="002179A7">
        <w:rPr>
          <w:rFonts w:ascii="PT Astra Serif" w:hAnsi="PT Astra Serif"/>
          <w:sz w:val="25"/>
          <w:szCs w:val="25"/>
        </w:rPr>
        <w:tab/>
      </w:r>
      <w:r w:rsidR="007B680E" w:rsidRPr="002179A7">
        <w:rPr>
          <w:rFonts w:ascii="PT Astra Serif" w:hAnsi="PT Astra Serif"/>
          <w:sz w:val="25"/>
          <w:szCs w:val="25"/>
        </w:rPr>
        <w:tab/>
      </w:r>
      <w:r w:rsidR="00DA2EC7" w:rsidRPr="002179A7">
        <w:rPr>
          <w:rFonts w:ascii="PT Astra Serif" w:hAnsi="PT Astra Serif"/>
          <w:sz w:val="25"/>
          <w:szCs w:val="25"/>
        </w:rPr>
        <w:tab/>
      </w:r>
      <w:r>
        <w:rPr>
          <w:rFonts w:ascii="PT Astra Serif" w:hAnsi="PT Astra Serif"/>
          <w:sz w:val="25"/>
          <w:szCs w:val="25"/>
        </w:rPr>
        <w:tab/>
      </w:r>
      <w:r>
        <w:rPr>
          <w:rFonts w:ascii="PT Astra Serif" w:hAnsi="PT Astra Serif"/>
          <w:sz w:val="25"/>
          <w:szCs w:val="25"/>
        </w:rPr>
        <w:tab/>
      </w:r>
      <w:r>
        <w:rPr>
          <w:rFonts w:ascii="PT Astra Serif" w:hAnsi="PT Astra Serif"/>
          <w:sz w:val="25"/>
          <w:szCs w:val="25"/>
        </w:rPr>
        <w:tab/>
      </w:r>
      <w:r>
        <w:rPr>
          <w:rFonts w:ascii="PT Astra Serif" w:hAnsi="PT Astra Serif"/>
          <w:sz w:val="25"/>
          <w:szCs w:val="25"/>
        </w:rPr>
        <w:tab/>
      </w:r>
      <w:r>
        <w:rPr>
          <w:rFonts w:ascii="PT Astra Serif" w:hAnsi="PT Astra Serif"/>
          <w:sz w:val="25"/>
          <w:szCs w:val="25"/>
        </w:rPr>
        <w:tab/>
      </w:r>
      <w:r w:rsidR="000840C4" w:rsidRPr="002179A7">
        <w:rPr>
          <w:rFonts w:ascii="PT Astra Serif" w:hAnsi="PT Astra Serif"/>
          <w:sz w:val="25"/>
          <w:szCs w:val="25"/>
        </w:rPr>
        <w:t xml:space="preserve">№ </w:t>
      </w:r>
      <w:r>
        <w:rPr>
          <w:rFonts w:ascii="PT Astra Serif" w:hAnsi="PT Astra Serif"/>
          <w:sz w:val="25"/>
          <w:szCs w:val="25"/>
        </w:rPr>
        <w:t>35</w:t>
      </w:r>
      <w:r w:rsidR="00A92900" w:rsidRPr="002179A7">
        <w:rPr>
          <w:rFonts w:ascii="PT Astra Serif" w:hAnsi="PT Astra Serif"/>
          <w:sz w:val="25"/>
          <w:szCs w:val="25"/>
        </w:rPr>
        <w:t>п</w:t>
      </w:r>
    </w:p>
    <w:p w:rsidR="003B4C6C" w:rsidRPr="002179A7" w:rsidRDefault="003B4C6C" w:rsidP="003B4C6C">
      <w:pPr>
        <w:rPr>
          <w:rFonts w:ascii="PT Astra Serif" w:hAnsi="PT Astra Serif"/>
          <w:sz w:val="25"/>
          <w:szCs w:val="25"/>
        </w:rPr>
      </w:pPr>
    </w:p>
    <w:p w:rsidR="000C0D79" w:rsidRPr="002179A7" w:rsidRDefault="000C0D79" w:rsidP="000C0D79">
      <w:pPr>
        <w:pStyle w:val="ConsPlusNormal"/>
        <w:widowControl/>
        <w:spacing w:line="0" w:lineRule="atLeast"/>
        <w:ind w:firstLine="0"/>
        <w:jc w:val="center"/>
        <w:rPr>
          <w:rFonts w:ascii="PT Astra Serif" w:hAnsi="PT Astra Serif" w:cs="Times New Roman"/>
          <w:sz w:val="25"/>
          <w:szCs w:val="25"/>
        </w:rPr>
      </w:pPr>
      <w:r w:rsidRPr="002179A7">
        <w:rPr>
          <w:rFonts w:ascii="PT Astra Serif" w:hAnsi="PT Astra Serif" w:cs="Times New Roman"/>
          <w:sz w:val="25"/>
          <w:szCs w:val="25"/>
        </w:rPr>
        <w:t xml:space="preserve">О внесении изменений в </w:t>
      </w:r>
      <w:r w:rsidRPr="002179A7">
        <w:rPr>
          <w:rFonts w:ascii="PT Astra Serif" w:hAnsi="PT Astra Serif"/>
          <w:sz w:val="25"/>
          <w:szCs w:val="25"/>
        </w:rPr>
        <w:t>приказ Департамента профессионального образования Томской области от 17.12.2019 № 11п</w:t>
      </w:r>
    </w:p>
    <w:p w:rsidR="000C0D79" w:rsidRPr="002179A7" w:rsidRDefault="000C0D79" w:rsidP="000C0D79">
      <w:pPr>
        <w:pStyle w:val="ConsPlusNormal"/>
        <w:widowControl/>
        <w:spacing w:line="0" w:lineRule="atLeast"/>
        <w:ind w:firstLine="0"/>
        <w:rPr>
          <w:rFonts w:ascii="PT Astra Serif" w:hAnsi="PT Astra Serif" w:cs="Times New Roman"/>
          <w:sz w:val="25"/>
          <w:szCs w:val="25"/>
        </w:rPr>
      </w:pPr>
    </w:p>
    <w:p w:rsidR="000C0D79" w:rsidRPr="002179A7" w:rsidRDefault="000C0D79" w:rsidP="000C0D79">
      <w:pPr>
        <w:spacing w:line="0" w:lineRule="atLeast"/>
        <w:ind w:firstLine="720"/>
        <w:jc w:val="both"/>
        <w:rPr>
          <w:rFonts w:ascii="PT Astra Serif" w:hAnsi="PT Astra Serif"/>
          <w:sz w:val="25"/>
          <w:szCs w:val="25"/>
        </w:rPr>
      </w:pPr>
      <w:r w:rsidRPr="002179A7">
        <w:rPr>
          <w:rFonts w:ascii="PT Astra Serif" w:hAnsi="PT Astra Serif"/>
          <w:sz w:val="25"/>
          <w:szCs w:val="25"/>
        </w:rPr>
        <w:t>С целью совершенствования нормативного правового акта</w:t>
      </w:r>
    </w:p>
    <w:p w:rsidR="000C0D79" w:rsidRPr="002179A7" w:rsidRDefault="000C0D79" w:rsidP="000C0D79">
      <w:pPr>
        <w:spacing w:line="0" w:lineRule="atLeast"/>
        <w:ind w:firstLine="709"/>
        <w:rPr>
          <w:rFonts w:ascii="PT Astra Serif" w:hAnsi="PT Astra Serif"/>
          <w:sz w:val="25"/>
          <w:szCs w:val="25"/>
        </w:rPr>
      </w:pPr>
      <w:r w:rsidRPr="002179A7">
        <w:rPr>
          <w:rFonts w:ascii="PT Astra Serif" w:hAnsi="PT Astra Serif"/>
          <w:sz w:val="25"/>
          <w:szCs w:val="25"/>
        </w:rPr>
        <w:t>ПРИКАЗЫВАЮ:</w:t>
      </w:r>
    </w:p>
    <w:p w:rsidR="000C0D79" w:rsidRPr="002179A7" w:rsidRDefault="000C0D79" w:rsidP="000C0D79">
      <w:pPr>
        <w:ind w:firstLine="709"/>
        <w:jc w:val="both"/>
        <w:rPr>
          <w:rFonts w:ascii="PT Astra Serif" w:hAnsi="PT Astra Serif"/>
          <w:sz w:val="25"/>
          <w:szCs w:val="25"/>
        </w:rPr>
      </w:pPr>
      <w:r w:rsidRPr="002179A7">
        <w:rPr>
          <w:rFonts w:ascii="PT Astra Serif" w:hAnsi="PT Astra Serif"/>
          <w:sz w:val="25"/>
          <w:szCs w:val="25"/>
        </w:rPr>
        <w:t>1. Внести в приказ Департамента профессионального образования Томской области от 17.12.2019 № 11п «О премировании руководителей областных государственных учреждений, в отношении которых Департамент профессионального образования Томской области осуществляет функции и полномочия учредителя» (</w:t>
      </w:r>
      <w:r w:rsidRPr="002179A7">
        <w:rPr>
          <w:rFonts w:ascii="PT Astra Serif" w:hAnsi="PT Astra Serif" w:cs="PT Astra Serif"/>
          <w:sz w:val="25"/>
          <w:szCs w:val="25"/>
        </w:rPr>
        <w:t>Официальный интернет-портал «Электронная Администрация Томской области» http://www.tomsk.gov.ru, 17.12.2019</w:t>
      </w:r>
      <w:r w:rsidRPr="002179A7">
        <w:rPr>
          <w:rFonts w:ascii="PT Astra Serif" w:hAnsi="PT Astra Serif"/>
          <w:sz w:val="25"/>
          <w:szCs w:val="25"/>
        </w:rPr>
        <w:t>) следующие изменения:</w:t>
      </w:r>
    </w:p>
    <w:p w:rsidR="000C0D79" w:rsidRPr="002179A7" w:rsidRDefault="000C0D79" w:rsidP="000C0D79">
      <w:pPr>
        <w:ind w:firstLine="709"/>
        <w:jc w:val="both"/>
        <w:rPr>
          <w:rFonts w:ascii="PT Astra Serif" w:hAnsi="PT Astra Serif"/>
          <w:sz w:val="25"/>
          <w:szCs w:val="25"/>
        </w:rPr>
      </w:pPr>
      <w:r w:rsidRPr="002179A7">
        <w:rPr>
          <w:rFonts w:ascii="PT Astra Serif" w:hAnsi="PT Astra Serif"/>
          <w:sz w:val="25"/>
          <w:szCs w:val="25"/>
        </w:rPr>
        <w:t>1) </w:t>
      </w:r>
      <w:r w:rsidR="00936F84" w:rsidRPr="002179A7">
        <w:rPr>
          <w:rFonts w:ascii="PT Astra Serif" w:hAnsi="PT Astra Serif"/>
          <w:sz w:val="25"/>
          <w:szCs w:val="25"/>
        </w:rPr>
        <w:t xml:space="preserve">в </w:t>
      </w:r>
      <w:r w:rsidRPr="002179A7">
        <w:rPr>
          <w:rFonts w:ascii="PT Astra Serif" w:hAnsi="PT Astra Serif"/>
          <w:sz w:val="25"/>
          <w:szCs w:val="25"/>
        </w:rPr>
        <w:t>Показател</w:t>
      </w:r>
      <w:r w:rsidR="00936F84" w:rsidRPr="002179A7">
        <w:rPr>
          <w:rFonts w:ascii="PT Astra Serif" w:hAnsi="PT Astra Serif"/>
          <w:sz w:val="25"/>
          <w:szCs w:val="25"/>
        </w:rPr>
        <w:t>ях</w:t>
      </w:r>
      <w:r w:rsidRPr="002179A7">
        <w:rPr>
          <w:rFonts w:ascii="PT Astra Serif" w:hAnsi="PT Astra Serif"/>
          <w:sz w:val="25"/>
          <w:szCs w:val="25"/>
        </w:rPr>
        <w:t xml:space="preserve"> и критери</w:t>
      </w:r>
      <w:r w:rsidR="00936F84" w:rsidRPr="002179A7">
        <w:rPr>
          <w:rFonts w:ascii="PT Astra Serif" w:hAnsi="PT Astra Serif"/>
          <w:sz w:val="25"/>
          <w:szCs w:val="25"/>
        </w:rPr>
        <w:t>ях</w:t>
      </w:r>
      <w:r w:rsidRPr="002179A7">
        <w:rPr>
          <w:rFonts w:ascii="PT Astra Serif" w:hAnsi="PT Astra Serif"/>
          <w:sz w:val="25"/>
          <w:szCs w:val="25"/>
        </w:rPr>
        <w:t xml:space="preserve"> оценки эффективности деятельности областного государственного профессионального образовательного учреждения, в отношении которого Департамент профессионального образования Томской области осуществляет функции и полномочия учредителя, и его руководителя, утвержденных указанным приказом (приложение № 1):</w:t>
      </w:r>
    </w:p>
    <w:p w:rsidR="00936F84" w:rsidRPr="002179A7" w:rsidRDefault="00936F84" w:rsidP="00E826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5"/>
          <w:szCs w:val="25"/>
        </w:rPr>
      </w:pPr>
      <w:r w:rsidRPr="002179A7">
        <w:rPr>
          <w:rFonts w:ascii="PT Astra Serif" w:hAnsi="PT Astra Serif"/>
          <w:sz w:val="25"/>
          <w:szCs w:val="25"/>
        </w:rPr>
        <w:t>в строке 2.2 таблицы:</w:t>
      </w:r>
    </w:p>
    <w:p w:rsidR="00484808" w:rsidRPr="002179A7" w:rsidRDefault="00484808" w:rsidP="00E826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5"/>
          <w:szCs w:val="25"/>
        </w:rPr>
      </w:pPr>
      <w:r w:rsidRPr="002179A7">
        <w:rPr>
          <w:rFonts w:ascii="PT Astra Serif" w:hAnsi="PT Astra Serif"/>
          <w:sz w:val="25"/>
          <w:szCs w:val="25"/>
        </w:rPr>
        <w:t>во второй графе слова «</w:t>
      </w:r>
      <w:r w:rsidR="00E82659" w:rsidRPr="002179A7">
        <w:rPr>
          <w:rFonts w:ascii="PT Astra Serif" w:hAnsi="PT Astra Serif" w:cs="PT Astra Serif"/>
          <w:sz w:val="25"/>
          <w:szCs w:val="25"/>
        </w:rPr>
        <w:t>Размещение информации об учреждении на официальном сайте в информационно-телекоммуникационной сети «Интернет» www.bus.gov.ru (далее - официальный сайт) в предыдущем календарном году</w:t>
      </w:r>
      <w:r w:rsidRPr="002179A7">
        <w:rPr>
          <w:rFonts w:ascii="PT Astra Serif" w:hAnsi="PT Astra Serif"/>
          <w:sz w:val="25"/>
          <w:szCs w:val="25"/>
        </w:rPr>
        <w:t>» заменить словами «</w:t>
      </w:r>
      <w:r w:rsidR="00830966" w:rsidRPr="002179A7">
        <w:rPr>
          <w:rFonts w:ascii="PT Astra Serif" w:hAnsi="PT Astra Serif"/>
          <w:sz w:val="25"/>
          <w:szCs w:val="25"/>
        </w:rPr>
        <w:t xml:space="preserve">Оценка эффективности </w:t>
      </w:r>
      <w:r w:rsidR="005E421C" w:rsidRPr="002179A7">
        <w:rPr>
          <w:rFonts w:ascii="PT Astra Serif" w:hAnsi="PT Astra Serif"/>
          <w:sz w:val="25"/>
          <w:szCs w:val="25"/>
        </w:rPr>
        <w:t xml:space="preserve">финансово-хозяйственной </w:t>
      </w:r>
      <w:r w:rsidR="00830966" w:rsidRPr="002179A7">
        <w:rPr>
          <w:rFonts w:ascii="PT Astra Serif" w:hAnsi="PT Astra Serif"/>
          <w:sz w:val="25"/>
          <w:szCs w:val="25"/>
        </w:rPr>
        <w:t>деятельности областного государственного профессионального образовательного учреждения в</w:t>
      </w:r>
      <w:r w:rsidR="00E51B87" w:rsidRPr="002179A7">
        <w:rPr>
          <w:rFonts w:ascii="PT Astra Serif" w:hAnsi="PT Astra Serif" w:cs="PT Astra Serif"/>
          <w:sz w:val="25"/>
          <w:szCs w:val="25"/>
        </w:rPr>
        <w:t xml:space="preserve"> предыдуще</w:t>
      </w:r>
      <w:r w:rsidR="00830966" w:rsidRPr="002179A7">
        <w:rPr>
          <w:rFonts w:ascii="PT Astra Serif" w:hAnsi="PT Astra Serif" w:cs="PT Astra Serif"/>
          <w:sz w:val="25"/>
          <w:szCs w:val="25"/>
        </w:rPr>
        <w:t>м</w:t>
      </w:r>
      <w:r w:rsidR="00E51B87" w:rsidRPr="002179A7">
        <w:rPr>
          <w:rFonts w:ascii="PT Astra Serif" w:hAnsi="PT Astra Serif" w:cs="PT Astra Serif"/>
          <w:sz w:val="25"/>
          <w:szCs w:val="25"/>
        </w:rPr>
        <w:t xml:space="preserve"> календарно</w:t>
      </w:r>
      <w:r w:rsidR="00830966" w:rsidRPr="002179A7">
        <w:rPr>
          <w:rFonts w:ascii="PT Astra Serif" w:hAnsi="PT Astra Serif" w:cs="PT Astra Serif"/>
          <w:sz w:val="25"/>
          <w:szCs w:val="25"/>
        </w:rPr>
        <w:t>м</w:t>
      </w:r>
      <w:r w:rsidR="00E51B87" w:rsidRPr="002179A7">
        <w:rPr>
          <w:rFonts w:ascii="PT Astra Serif" w:hAnsi="PT Astra Serif" w:cs="PT Astra Serif"/>
          <w:sz w:val="25"/>
          <w:szCs w:val="25"/>
        </w:rPr>
        <w:t xml:space="preserve"> год</w:t>
      </w:r>
      <w:r w:rsidR="00830966" w:rsidRPr="002179A7">
        <w:rPr>
          <w:rFonts w:ascii="PT Astra Serif" w:hAnsi="PT Astra Serif" w:cs="PT Astra Serif"/>
          <w:sz w:val="25"/>
          <w:szCs w:val="25"/>
        </w:rPr>
        <w:t>у</w:t>
      </w:r>
      <w:r w:rsidRPr="002179A7">
        <w:rPr>
          <w:rFonts w:ascii="PT Astra Serif" w:hAnsi="PT Astra Serif"/>
          <w:sz w:val="25"/>
          <w:szCs w:val="25"/>
        </w:rPr>
        <w:t>»;</w:t>
      </w:r>
    </w:p>
    <w:p w:rsidR="00484808" w:rsidRPr="002179A7" w:rsidRDefault="00484808" w:rsidP="00E826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5"/>
          <w:szCs w:val="25"/>
        </w:rPr>
      </w:pPr>
      <w:r w:rsidRPr="002179A7">
        <w:rPr>
          <w:rFonts w:ascii="PT Astra Serif" w:hAnsi="PT Astra Serif"/>
          <w:sz w:val="25"/>
          <w:szCs w:val="25"/>
        </w:rPr>
        <w:t>в третьей графе слова «</w:t>
      </w:r>
      <w:r w:rsidR="00E82659" w:rsidRPr="002179A7">
        <w:rPr>
          <w:rFonts w:ascii="PT Astra Serif" w:hAnsi="PT Astra Serif" w:cs="PT Astra Serif"/>
          <w:sz w:val="25"/>
          <w:szCs w:val="25"/>
        </w:rPr>
        <w:t>Не менее 100 процентов</w:t>
      </w:r>
      <w:r w:rsidRPr="002179A7">
        <w:rPr>
          <w:rFonts w:ascii="PT Astra Serif" w:hAnsi="PT Astra Serif"/>
          <w:sz w:val="25"/>
          <w:szCs w:val="25"/>
        </w:rPr>
        <w:t>» заменить словами «</w:t>
      </w:r>
      <w:r w:rsidR="00451C3A" w:rsidRPr="002179A7">
        <w:rPr>
          <w:rFonts w:ascii="PT Astra Serif" w:hAnsi="PT Astra Serif" w:cs="PT Astra Serif"/>
          <w:sz w:val="25"/>
          <w:szCs w:val="25"/>
        </w:rPr>
        <w:t>Признана высокоэффективной либо эффективной</w:t>
      </w:r>
      <w:r w:rsidRPr="002179A7">
        <w:rPr>
          <w:rFonts w:ascii="PT Astra Serif" w:hAnsi="PT Astra Serif"/>
          <w:sz w:val="25"/>
          <w:szCs w:val="25"/>
        </w:rPr>
        <w:t>»;</w:t>
      </w:r>
    </w:p>
    <w:p w:rsidR="00484808" w:rsidRPr="002179A7" w:rsidRDefault="00484808" w:rsidP="0008264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5"/>
          <w:szCs w:val="25"/>
        </w:rPr>
      </w:pPr>
      <w:r w:rsidRPr="002179A7">
        <w:rPr>
          <w:rFonts w:ascii="PT Astra Serif" w:hAnsi="PT Astra Serif"/>
          <w:sz w:val="25"/>
          <w:szCs w:val="25"/>
        </w:rPr>
        <w:t>в пятой графе слова «</w:t>
      </w:r>
      <w:r w:rsidR="00B55B02" w:rsidRPr="002179A7">
        <w:rPr>
          <w:rFonts w:ascii="PT Astra Serif" w:hAnsi="PT Astra Serif" w:cs="PT Astra Serif"/>
          <w:sz w:val="25"/>
          <w:szCs w:val="25"/>
        </w:rPr>
        <w:t xml:space="preserve">Итоги мониторинга согласно </w:t>
      </w:r>
      <w:hyperlink r:id="rId10" w:history="1">
        <w:r w:rsidR="00B55B02" w:rsidRPr="002179A7">
          <w:rPr>
            <w:rFonts w:ascii="PT Astra Serif" w:hAnsi="PT Astra Serif" w:cs="PT Astra Serif"/>
            <w:sz w:val="25"/>
            <w:szCs w:val="25"/>
          </w:rPr>
          <w:t>постановления</w:t>
        </w:r>
      </w:hyperlink>
      <w:r w:rsidR="00B55B02" w:rsidRPr="002179A7">
        <w:rPr>
          <w:rFonts w:ascii="PT Astra Serif" w:hAnsi="PT Astra Serif" w:cs="PT Astra Serif"/>
          <w:sz w:val="25"/>
          <w:szCs w:val="25"/>
        </w:rPr>
        <w:t xml:space="preserve"> Администрации Томской области от 15.01.2019 № 7а «Об установлении порядка осуществления контроля за деятельностью областных государственных учреждений в части, касающейся эффективности их финансово-хозяйственной деятельности», направляемые в Отдел бухгалтерского учета и отчетности Департамента профессионального образования Томской области не позднее 10 февраля текущего календарного года</w:t>
      </w:r>
      <w:r w:rsidRPr="002179A7">
        <w:rPr>
          <w:rFonts w:ascii="PT Astra Serif" w:hAnsi="PT Astra Serif"/>
          <w:sz w:val="25"/>
          <w:szCs w:val="25"/>
        </w:rPr>
        <w:t>» заменить словами «</w:t>
      </w:r>
      <w:r w:rsidR="00936F84" w:rsidRPr="002179A7">
        <w:rPr>
          <w:rFonts w:ascii="PT Astra Serif" w:hAnsi="PT Astra Serif" w:cs="PT Astra Serif"/>
          <w:sz w:val="25"/>
          <w:szCs w:val="25"/>
        </w:rPr>
        <w:t xml:space="preserve">Ежегодная оценка эффективности финансово-хозяйственной деятельности </w:t>
      </w:r>
      <w:r w:rsidR="00936F84" w:rsidRPr="002179A7">
        <w:rPr>
          <w:rFonts w:ascii="PT Astra Serif" w:hAnsi="PT Astra Serif"/>
          <w:sz w:val="25"/>
          <w:szCs w:val="25"/>
        </w:rPr>
        <w:t xml:space="preserve">областного государственного профессионального образовательного учреждения, </w:t>
      </w:r>
      <w:r w:rsidR="00936F84" w:rsidRPr="002179A7">
        <w:rPr>
          <w:rFonts w:ascii="PT Astra Serif" w:hAnsi="PT Astra Serif" w:cs="PT Astra Serif"/>
          <w:sz w:val="25"/>
          <w:szCs w:val="25"/>
        </w:rPr>
        <w:t xml:space="preserve">осуществляемая </w:t>
      </w:r>
      <w:r w:rsidR="00936F84" w:rsidRPr="002179A7">
        <w:rPr>
          <w:rFonts w:ascii="PT Astra Serif" w:hAnsi="PT Astra Serif"/>
          <w:sz w:val="25"/>
          <w:szCs w:val="25"/>
        </w:rPr>
        <w:t xml:space="preserve">Планово-экономическим комитетом </w:t>
      </w:r>
      <w:r w:rsidR="00936F84" w:rsidRPr="002179A7">
        <w:rPr>
          <w:rFonts w:ascii="PT Astra Serif" w:hAnsi="PT Astra Serif" w:cs="PT Astra Serif"/>
          <w:sz w:val="25"/>
          <w:szCs w:val="25"/>
        </w:rPr>
        <w:t xml:space="preserve">Департамента профессионального образования Томской области в соответствии с </w:t>
      </w:r>
      <w:hyperlink r:id="rId11" w:history="1">
        <w:r w:rsidR="00936F84" w:rsidRPr="002179A7">
          <w:rPr>
            <w:rFonts w:ascii="PT Astra Serif" w:hAnsi="PT Astra Serif" w:cs="PT Astra Serif"/>
            <w:sz w:val="25"/>
            <w:szCs w:val="25"/>
          </w:rPr>
          <w:t>постановлением</w:t>
        </w:r>
      </w:hyperlink>
      <w:r w:rsidR="00936F84" w:rsidRPr="002179A7">
        <w:rPr>
          <w:rFonts w:ascii="PT Astra Serif" w:hAnsi="PT Astra Serif" w:cs="PT Astra Serif"/>
          <w:sz w:val="25"/>
          <w:szCs w:val="25"/>
        </w:rPr>
        <w:t xml:space="preserve"> Администрации Томской области от 15.01.2019 № 7а «Об установлении порядка осуществления контроля за деятельностью </w:t>
      </w:r>
      <w:r w:rsidR="00936F84" w:rsidRPr="002179A7">
        <w:rPr>
          <w:rFonts w:ascii="PT Astra Serif" w:hAnsi="PT Astra Serif" w:cs="PT Astra Serif"/>
          <w:sz w:val="25"/>
          <w:szCs w:val="25"/>
        </w:rPr>
        <w:lastRenderedPageBreak/>
        <w:t>областных государственных учреждений в части, касающейся эффективности их финансово-хозяйственной деятельности»</w:t>
      </w:r>
      <w:r w:rsidRPr="002179A7">
        <w:rPr>
          <w:rFonts w:ascii="PT Astra Serif" w:hAnsi="PT Astra Serif"/>
          <w:sz w:val="25"/>
          <w:szCs w:val="25"/>
        </w:rPr>
        <w:t>»;</w:t>
      </w:r>
    </w:p>
    <w:p w:rsidR="00B55B02" w:rsidRPr="002179A7" w:rsidRDefault="00936F84" w:rsidP="00936F8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5"/>
          <w:szCs w:val="25"/>
        </w:rPr>
      </w:pPr>
      <w:r w:rsidRPr="002179A7">
        <w:rPr>
          <w:rFonts w:ascii="PT Astra Serif" w:hAnsi="PT Astra Serif"/>
          <w:sz w:val="25"/>
          <w:szCs w:val="25"/>
        </w:rPr>
        <w:t xml:space="preserve">в пятой графе строки 3.1 таблицы слова </w:t>
      </w:r>
      <w:r w:rsidRPr="002179A7">
        <w:rPr>
          <w:rFonts w:ascii="PT Astra Serif" w:hAnsi="PT Astra Serif" w:cs="PT Astra Serif"/>
          <w:sz w:val="25"/>
          <w:szCs w:val="25"/>
        </w:rPr>
        <w:t xml:space="preserve">«Итоги мониторинга, осуществляемого на основании </w:t>
      </w:r>
      <w:hyperlink r:id="rId12" w:history="1">
        <w:r w:rsidRPr="002179A7">
          <w:rPr>
            <w:rFonts w:ascii="PT Astra Serif" w:hAnsi="PT Astra Serif" w:cs="PT Astra Serif"/>
            <w:sz w:val="25"/>
            <w:szCs w:val="25"/>
          </w:rPr>
          <w:t>постановления</w:t>
        </w:r>
      </w:hyperlink>
      <w:r w:rsidRPr="002179A7">
        <w:rPr>
          <w:rFonts w:ascii="PT Astra Serif" w:hAnsi="PT Astra Serif" w:cs="PT Astra Serif"/>
          <w:sz w:val="25"/>
          <w:szCs w:val="25"/>
        </w:rPr>
        <w:t xml:space="preserve"> Администрации Томской области от 15.01.2019 № 7а «Об установлении порядка осуществления контроля за деятельностью областных государственных учреждений в части, касающейся эффективности их финансово-хозяйственной деятельности», направляемые в Планово-экономический комитет Департамента профессионального образования Томской области не позднее 10 февраля текущего календарного года» </w:t>
      </w:r>
      <w:r w:rsidRPr="002179A7">
        <w:rPr>
          <w:rFonts w:ascii="PT Astra Serif" w:hAnsi="PT Astra Serif"/>
          <w:sz w:val="25"/>
          <w:szCs w:val="25"/>
        </w:rPr>
        <w:t>заменить словами «</w:t>
      </w:r>
      <w:r w:rsidRPr="002179A7">
        <w:rPr>
          <w:rFonts w:ascii="PT Astra Serif" w:hAnsi="PT Astra Serif" w:cs="PT Astra Serif"/>
          <w:sz w:val="25"/>
          <w:szCs w:val="25"/>
        </w:rPr>
        <w:t xml:space="preserve">Ежегодная оценка эффективности финансово-хозяйственной деятельности </w:t>
      </w:r>
      <w:r w:rsidRPr="002179A7">
        <w:rPr>
          <w:rFonts w:ascii="PT Astra Serif" w:hAnsi="PT Astra Serif"/>
          <w:sz w:val="25"/>
          <w:szCs w:val="25"/>
        </w:rPr>
        <w:t xml:space="preserve">областного государственного профессионального образовательного учреждения, </w:t>
      </w:r>
      <w:r w:rsidRPr="002179A7">
        <w:rPr>
          <w:rFonts w:ascii="PT Astra Serif" w:hAnsi="PT Astra Serif" w:cs="PT Astra Serif"/>
          <w:sz w:val="25"/>
          <w:szCs w:val="25"/>
        </w:rPr>
        <w:t xml:space="preserve">осуществляемая </w:t>
      </w:r>
      <w:r w:rsidRPr="002179A7">
        <w:rPr>
          <w:rFonts w:ascii="PT Astra Serif" w:hAnsi="PT Astra Serif"/>
          <w:sz w:val="25"/>
          <w:szCs w:val="25"/>
        </w:rPr>
        <w:t xml:space="preserve">Планово-экономическим комитетом </w:t>
      </w:r>
      <w:r w:rsidRPr="002179A7">
        <w:rPr>
          <w:rFonts w:ascii="PT Astra Serif" w:hAnsi="PT Astra Serif" w:cs="PT Astra Serif"/>
          <w:sz w:val="25"/>
          <w:szCs w:val="25"/>
        </w:rPr>
        <w:t xml:space="preserve">Департамента профессионального образования Томской области в соответствии с </w:t>
      </w:r>
      <w:hyperlink r:id="rId13" w:history="1">
        <w:r w:rsidRPr="002179A7">
          <w:rPr>
            <w:rFonts w:ascii="PT Astra Serif" w:hAnsi="PT Astra Serif" w:cs="PT Astra Serif"/>
            <w:sz w:val="25"/>
            <w:szCs w:val="25"/>
          </w:rPr>
          <w:t>постановлением</w:t>
        </w:r>
      </w:hyperlink>
      <w:r w:rsidRPr="002179A7">
        <w:rPr>
          <w:rFonts w:ascii="PT Astra Serif" w:hAnsi="PT Astra Serif" w:cs="PT Astra Serif"/>
          <w:sz w:val="25"/>
          <w:szCs w:val="25"/>
        </w:rPr>
        <w:t xml:space="preserve"> Администрации Томской области от 15.01.2019 № 7а «Об установлении порядка осуществления контроля за деятельностью областных государственных учреждений в части, касающейся эффективности их финансово-хозяйственной деятельности»</w:t>
      </w:r>
      <w:r w:rsidRPr="002179A7">
        <w:rPr>
          <w:rFonts w:ascii="PT Astra Serif" w:hAnsi="PT Astra Serif"/>
          <w:sz w:val="25"/>
          <w:szCs w:val="25"/>
        </w:rPr>
        <w:t>»;</w:t>
      </w:r>
    </w:p>
    <w:p w:rsidR="000C0D79" w:rsidRPr="002179A7" w:rsidRDefault="000C0D79" w:rsidP="000C0D79">
      <w:pPr>
        <w:ind w:firstLine="709"/>
        <w:jc w:val="both"/>
        <w:rPr>
          <w:rFonts w:ascii="PT Astra Serif" w:hAnsi="PT Astra Serif"/>
          <w:sz w:val="25"/>
          <w:szCs w:val="25"/>
        </w:rPr>
      </w:pPr>
      <w:r w:rsidRPr="002179A7">
        <w:rPr>
          <w:rFonts w:ascii="PT Astra Serif" w:hAnsi="PT Astra Serif"/>
          <w:sz w:val="25"/>
          <w:szCs w:val="25"/>
        </w:rPr>
        <w:t>2) </w:t>
      </w:r>
      <w:r w:rsidR="000D2C22" w:rsidRPr="002179A7">
        <w:rPr>
          <w:rFonts w:ascii="PT Astra Serif" w:hAnsi="PT Astra Serif"/>
          <w:sz w:val="25"/>
          <w:szCs w:val="25"/>
        </w:rPr>
        <w:t xml:space="preserve">в </w:t>
      </w:r>
      <w:r w:rsidRPr="002179A7">
        <w:rPr>
          <w:rFonts w:ascii="PT Astra Serif" w:hAnsi="PT Astra Serif"/>
          <w:sz w:val="25"/>
          <w:szCs w:val="25"/>
        </w:rPr>
        <w:t>Показател</w:t>
      </w:r>
      <w:r w:rsidR="000D2C22" w:rsidRPr="002179A7">
        <w:rPr>
          <w:rFonts w:ascii="PT Astra Serif" w:hAnsi="PT Astra Serif"/>
          <w:sz w:val="25"/>
          <w:szCs w:val="25"/>
        </w:rPr>
        <w:t>ях</w:t>
      </w:r>
      <w:r w:rsidRPr="002179A7">
        <w:rPr>
          <w:rFonts w:ascii="PT Astra Serif" w:hAnsi="PT Astra Serif"/>
          <w:sz w:val="25"/>
          <w:szCs w:val="25"/>
        </w:rPr>
        <w:t xml:space="preserve"> и критери</w:t>
      </w:r>
      <w:r w:rsidR="000D2C22" w:rsidRPr="002179A7">
        <w:rPr>
          <w:rFonts w:ascii="PT Astra Serif" w:hAnsi="PT Astra Serif"/>
          <w:sz w:val="25"/>
          <w:szCs w:val="25"/>
        </w:rPr>
        <w:t>ях</w:t>
      </w:r>
      <w:r w:rsidRPr="002179A7">
        <w:rPr>
          <w:rFonts w:ascii="PT Astra Serif" w:hAnsi="PT Astra Serif"/>
          <w:sz w:val="25"/>
          <w:szCs w:val="25"/>
        </w:rPr>
        <w:t xml:space="preserve"> оценки эффективности деятельности областного государственного учреждения дополнительного профессионального образования, в отношении которого Департамент профессионального образования Томской области осуществляет функции и полномочия учредителя, и его руководителя, утвержденных указанным приказом (приложение № 2):</w:t>
      </w:r>
    </w:p>
    <w:p w:rsidR="000D2C22" w:rsidRPr="002179A7" w:rsidRDefault="000D2C22" w:rsidP="00E826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5"/>
          <w:szCs w:val="25"/>
        </w:rPr>
      </w:pPr>
      <w:r w:rsidRPr="002179A7">
        <w:rPr>
          <w:rFonts w:ascii="PT Astra Serif" w:hAnsi="PT Astra Serif"/>
          <w:sz w:val="25"/>
          <w:szCs w:val="25"/>
        </w:rPr>
        <w:t>в строке 2.2 таблицы:</w:t>
      </w:r>
    </w:p>
    <w:p w:rsidR="00484808" w:rsidRPr="002179A7" w:rsidRDefault="00484808" w:rsidP="00E826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5"/>
          <w:szCs w:val="25"/>
        </w:rPr>
      </w:pPr>
      <w:r w:rsidRPr="002179A7">
        <w:rPr>
          <w:rFonts w:ascii="PT Astra Serif" w:hAnsi="PT Astra Serif"/>
          <w:sz w:val="25"/>
          <w:szCs w:val="25"/>
        </w:rPr>
        <w:t>во второй графе слова «</w:t>
      </w:r>
      <w:r w:rsidR="00E82659" w:rsidRPr="002179A7">
        <w:rPr>
          <w:rFonts w:ascii="PT Astra Serif" w:hAnsi="PT Astra Serif" w:cs="PT Astra Serif"/>
          <w:sz w:val="25"/>
          <w:szCs w:val="25"/>
        </w:rPr>
        <w:t>Размещение информации об областном государственном учреждении дополнительного профессионального образования на официальном сайте в информационно-телекоммуникационной сети «Интернет» www.bus.gov.ru (далее - официальный сайт) в предыдущем календарном году</w:t>
      </w:r>
      <w:r w:rsidRPr="002179A7">
        <w:rPr>
          <w:rFonts w:ascii="PT Astra Serif" w:hAnsi="PT Astra Serif"/>
          <w:sz w:val="25"/>
          <w:szCs w:val="25"/>
        </w:rPr>
        <w:t>» заменить словами «</w:t>
      </w:r>
      <w:r w:rsidR="00451C3A" w:rsidRPr="002179A7">
        <w:rPr>
          <w:rFonts w:ascii="PT Astra Serif" w:hAnsi="PT Astra Serif"/>
          <w:sz w:val="25"/>
          <w:szCs w:val="25"/>
        </w:rPr>
        <w:t xml:space="preserve">Оценка эффективности </w:t>
      </w:r>
      <w:r w:rsidR="005E421C" w:rsidRPr="002179A7">
        <w:rPr>
          <w:rFonts w:ascii="PT Astra Serif" w:hAnsi="PT Astra Serif"/>
          <w:sz w:val="25"/>
          <w:szCs w:val="25"/>
        </w:rPr>
        <w:t xml:space="preserve">финансово-хозяйственной </w:t>
      </w:r>
      <w:r w:rsidR="00451C3A" w:rsidRPr="002179A7">
        <w:rPr>
          <w:rFonts w:ascii="PT Astra Serif" w:hAnsi="PT Astra Serif"/>
          <w:sz w:val="25"/>
          <w:szCs w:val="25"/>
        </w:rPr>
        <w:t>деятельности областного государственного учреждения дополнительного профессионального образования в</w:t>
      </w:r>
      <w:r w:rsidR="00451C3A" w:rsidRPr="002179A7">
        <w:rPr>
          <w:rFonts w:ascii="PT Astra Serif" w:hAnsi="PT Astra Serif" w:cs="PT Astra Serif"/>
          <w:sz w:val="25"/>
          <w:szCs w:val="25"/>
        </w:rPr>
        <w:t xml:space="preserve"> предыдущем календарном году</w:t>
      </w:r>
      <w:r w:rsidRPr="002179A7">
        <w:rPr>
          <w:rFonts w:ascii="PT Astra Serif" w:hAnsi="PT Astra Serif"/>
          <w:sz w:val="25"/>
          <w:szCs w:val="25"/>
        </w:rPr>
        <w:t>»;</w:t>
      </w:r>
    </w:p>
    <w:p w:rsidR="00484808" w:rsidRPr="002179A7" w:rsidRDefault="00484808" w:rsidP="00484808">
      <w:pPr>
        <w:ind w:firstLine="709"/>
        <w:jc w:val="both"/>
        <w:rPr>
          <w:rFonts w:ascii="PT Astra Serif" w:hAnsi="PT Astra Serif"/>
          <w:sz w:val="25"/>
          <w:szCs w:val="25"/>
        </w:rPr>
      </w:pPr>
      <w:r w:rsidRPr="002179A7">
        <w:rPr>
          <w:rFonts w:ascii="PT Astra Serif" w:hAnsi="PT Astra Serif"/>
          <w:sz w:val="25"/>
          <w:szCs w:val="25"/>
        </w:rPr>
        <w:t>в третьей графе слова «</w:t>
      </w:r>
      <w:r w:rsidR="00E82659" w:rsidRPr="002179A7">
        <w:rPr>
          <w:rFonts w:ascii="PT Astra Serif" w:hAnsi="PT Astra Serif" w:cs="PT Astra Serif"/>
          <w:sz w:val="25"/>
          <w:szCs w:val="25"/>
        </w:rPr>
        <w:t>Не менее 100 процентов</w:t>
      </w:r>
      <w:r w:rsidRPr="002179A7">
        <w:rPr>
          <w:rFonts w:ascii="PT Astra Serif" w:hAnsi="PT Astra Serif"/>
          <w:sz w:val="25"/>
          <w:szCs w:val="25"/>
        </w:rPr>
        <w:t>» заменить словами «</w:t>
      </w:r>
      <w:r w:rsidR="00451C3A" w:rsidRPr="002179A7">
        <w:rPr>
          <w:rFonts w:ascii="PT Astra Serif" w:hAnsi="PT Astra Serif" w:cs="PT Astra Serif"/>
          <w:sz w:val="25"/>
          <w:szCs w:val="25"/>
        </w:rPr>
        <w:t>Признана высокоэффективной либо эффективной</w:t>
      </w:r>
      <w:r w:rsidRPr="002179A7">
        <w:rPr>
          <w:rFonts w:ascii="PT Astra Serif" w:hAnsi="PT Astra Serif"/>
          <w:sz w:val="25"/>
          <w:szCs w:val="25"/>
        </w:rPr>
        <w:t>»;</w:t>
      </w:r>
    </w:p>
    <w:p w:rsidR="000D2C22" w:rsidRPr="002179A7" w:rsidRDefault="00484808" w:rsidP="00B55B0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5"/>
          <w:szCs w:val="25"/>
        </w:rPr>
      </w:pPr>
      <w:r w:rsidRPr="002179A7">
        <w:rPr>
          <w:rFonts w:ascii="PT Astra Serif" w:hAnsi="PT Astra Serif"/>
          <w:sz w:val="25"/>
          <w:szCs w:val="25"/>
        </w:rPr>
        <w:t>в пятой графе слова «</w:t>
      </w:r>
      <w:r w:rsidR="00B55B02" w:rsidRPr="002179A7">
        <w:rPr>
          <w:rFonts w:ascii="PT Astra Serif" w:hAnsi="PT Astra Serif" w:cs="PT Astra Serif"/>
          <w:sz w:val="25"/>
          <w:szCs w:val="25"/>
        </w:rPr>
        <w:t xml:space="preserve">Итоги мониторинга согласно </w:t>
      </w:r>
      <w:hyperlink r:id="rId14" w:history="1">
        <w:r w:rsidR="00B55B02" w:rsidRPr="002179A7">
          <w:rPr>
            <w:rFonts w:ascii="PT Astra Serif" w:hAnsi="PT Astra Serif" w:cs="PT Astra Serif"/>
            <w:sz w:val="25"/>
            <w:szCs w:val="25"/>
          </w:rPr>
          <w:t>постановления</w:t>
        </w:r>
      </w:hyperlink>
      <w:r w:rsidR="00B55B02" w:rsidRPr="002179A7">
        <w:rPr>
          <w:rFonts w:ascii="PT Astra Serif" w:hAnsi="PT Astra Serif" w:cs="PT Astra Serif"/>
          <w:sz w:val="25"/>
          <w:szCs w:val="25"/>
        </w:rPr>
        <w:t xml:space="preserve"> Администрации Томской области от 15.01.2019 </w:t>
      </w:r>
      <w:r w:rsidR="000D2C22" w:rsidRPr="002179A7">
        <w:rPr>
          <w:rFonts w:ascii="PT Astra Serif" w:hAnsi="PT Astra Serif" w:cs="PT Astra Serif"/>
          <w:sz w:val="25"/>
          <w:szCs w:val="25"/>
        </w:rPr>
        <w:t>№</w:t>
      </w:r>
      <w:r w:rsidR="00B55B02" w:rsidRPr="002179A7">
        <w:rPr>
          <w:rFonts w:ascii="PT Astra Serif" w:hAnsi="PT Astra Serif" w:cs="PT Astra Serif"/>
          <w:sz w:val="25"/>
          <w:szCs w:val="25"/>
        </w:rPr>
        <w:t xml:space="preserve"> 7а </w:t>
      </w:r>
      <w:r w:rsidR="000D2C22" w:rsidRPr="002179A7">
        <w:rPr>
          <w:rFonts w:ascii="PT Astra Serif" w:hAnsi="PT Astra Serif" w:cs="PT Astra Serif"/>
          <w:sz w:val="25"/>
          <w:szCs w:val="25"/>
        </w:rPr>
        <w:t>«</w:t>
      </w:r>
      <w:r w:rsidR="00B55B02" w:rsidRPr="002179A7">
        <w:rPr>
          <w:rFonts w:ascii="PT Astra Serif" w:hAnsi="PT Astra Serif" w:cs="PT Astra Serif"/>
          <w:sz w:val="25"/>
          <w:szCs w:val="25"/>
        </w:rPr>
        <w:t>Об установлении порядка осуществления контроля за деятельностью областных государственных учреждений в части, касающейся эффективности их финансово-хозяйственной деятельности</w:t>
      </w:r>
      <w:r w:rsidR="000D2C22" w:rsidRPr="002179A7">
        <w:rPr>
          <w:rFonts w:ascii="PT Astra Serif" w:hAnsi="PT Astra Serif" w:cs="PT Astra Serif"/>
          <w:sz w:val="25"/>
          <w:szCs w:val="25"/>
        </w:rPr>
        <w:t>»</w:t>
      </w:r>
      <w:r w:rsidR="00B55B02" w:rsidRPr="002179A7">
        <w:rPr>
          <w:rFonts w:ascii="PT Astra Serif" w:hAnsi="PT Astra Serif" w:cs="PT Astra Serif"/>
          <w:sz w:val="25"/>
          <w:szCs w:val="25"/>
        </w:rPr>
        <w:t xml:space="preserve"> направляемые в Отдел бухгалтерского учета и отчетности Департамента профессионального образования Томской области не позднее 10 февраля текущего календарного года</w:t>
      </w:r>
      <w:r w:rsidRPr="002179A7">
        <w:rPr>
          <w:rFonts w:ascii="PT Astra Serif" w:hAnsi="PT Astra Serif"/>
          <w:sz w:val="25"/>
          <w:szCs w:val="25"/>
        </w:rPr>
        <w:t>» заменить словами «</w:t>
      </w:r>
      <w:r w:rsidR="00936F84" w:rsidRPr="002179A7">
        <w:rPr>
          <w:rFonts w:ascii="PT Astra Serif" w:hAnsi="PT Astra Serif" w:cs="PT Astra Serif"/>
          <w:sz w:val="25"/>
          <w:szCs w:val="25"/>
        </w:rPr>
        <w:t xml:space="preserve">Ежегодная оценка эффективности финансово-хозяйственной деятельности </w:t>
      </w:r>
      <w:r w:rsidR="00936F84" w:rsidRPr="002179A7">
        <w:rPr>
          <w:rFonts w:ascii="PT Astra Serif" w:hAnsi="PT Astra Serif"/>
          <w:sz w:val="25"/>
          <w:szCs w:val="25"/>
        </w:rPr>
        <w:t xml:space="preserve">областного государственного профессионального образовательного учреждения, </w:t>
      </w:r>
      <w:r w:rsidR="00936F84" w:rsidRPr="002179A7">
        <w:rPr>
          <w:rFonts w:ascii="PT Astra Serif" w:hAnsi="PT Astra Serif" w:cs="PT Astra Serif"/>
          <w:sz w:val="25"/>
          <w:szCs w:val="25"/>
        </w:rPr>
        <w:t xml:space="preserve">осуществляемая </w:t>
      </w:r>
      <w:r w:rsidR="00936F84" w:rsidRPr="002179A7">
        <w:rPr>
          <w:rFonts w:ascii="PT Astra Serif" w:hAnsi="PT Astra Serif"/>
          <w:sz w:val="25"/>
          <w:szCs w:val="25"/>
        </w:rPr>
        <w:t xml:space="preserve">Планово-экономическим комитетом </w:t>
      </w:r>
      <w:r w:rsidR="00936F84" w:rsidRPr="002179A7">
        <w:rPr>
          <w:rFonts w:ascii="PT Astra Serif" w:hAnsi="PT Astra Serif" w:cs="PT Astra Serif"/>
          <w:sz w:val="25"/>
          <w:szCs w:val="25"/>
        </w:rPr>
        <w:t xml:space="preserve">Департамента профессионального образования Томской области в соответствии с </w:t>
      </w:r>
      <w:hyperlink r:id="rId15" w:history="1">
        <w:r w:rsidR="00936F84" w:rsidRPr="002179A7">
          <w:rPr>
            <w:rFonts w:ascii="PT Astra Serif" w:hAnsi="PT Astra Serif" w:cs="PT Astra Serif"/>
            <w:sz w:val="25"/>
            <w:szCs w:val="25"/>
          </w:rPr>
          <w:t>постановлением</w:t>
        </w:r>
      </w:hyperlink>
      <w:r w:rsidR="00936F84" w:rsidRPr="002179A7">
        <w:rPr>
          <w:rFonts w:ascii="PT Astra Serif" w:hAnsi="PT Astra Serif" w:cs="PT Astra Serif"/>
          <w:sz w:val="25"/>
          <w:szCs w:val="25"/>
        </w:rPr>
        <w:t xml:space="preserve"> Администрации Томской области от 15.01.2019 № 7а «Об установлении порядка осуществления контроля за деятельностью областных государственных учреждений в части, касающейся эффективности их финансово-хозяйственной деятельности»</w:t>
      </w:r>
      <w:r w:rsidRPr="002179A7">
        <w:rPr>
          <w:rFonts w:ascii="PT Astra Serif" w:hAnsi="PT Astra Serif"/>
          <w:sz w:val="25"/>
          <w:szCs w:val="25"/>
        </w:rPr>
        <w:t>»</w:t>
      </w:r>
      <w:r w:rsidR="000D2C22" w:rsidRPr="002179A7">
        <w:rPr>
          <w:rFonts w:ascii="PT Astra Serif" w:hAnsi="PT Astra Serif"/>
          <w:sz w:val="25"/>
          <w:szCs w:val="25"/>
        </w:rPr>
        <w:t>;</w:t>
      </w:r>
    </w:p>
    <w:p w:rsidR="000D2C22" w:rsidRPr="002179A7" w:rsidRDefault="000D2C22" w:rsidP="00B55B0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5"/>
          <w:szCs w:val="25"/>
        </w:rPr>
      </w:pPr>
      <w:r w:rsidRPr="002179A7">
        <w:rPr>
          <w:rFonts w:ascii="PT Astra Serif" w:hAnsi="PT Astra Serif"/>
          <w:sz w:val="25"/>
          <w:szCs w:val="25"/>
        </w:rPr>
        <w:t xml:space="preserve">в пятой графе строки 3.1 таблицы слова </w:t>
      </w:r>
      <w:r w:rsidRPr="002179A7">
        <w:rPr>
          <w:rFonts w:ascii="PT Astra Serif" w:hAnsi="PT Astra Serif" w:cs="PT Astra Serif"/>
          <w:sz w:val="25"/>
          <w:szCs w:val="25"/>
        </w:rPr>
        <w:t xml:space="preserve">«Итоги мониторинга, осуществляемого на основании </w:t>
      </w:r>
      <w:hyperlink r:id="rId16" w:history="1">
        <w:r w:rsidRPr="002179A7">
          <w:rPr>
            <w:rFonts w:ascii="PT Astra Serif" w:hAnsi="PT Astra Serif" w:cs="PT Astra Serif"/>
            <w:sz w:val="25"/>
            <w:szCs w:val="25"/>
          </w:rPr>
          <w:t>постановления</w:t>
        </w:r>
      </w:hyperlink>
      <w:r w:rsidRPr="002179A7">
        <w:rPr>
          <w:rFonts w:ascii="PT Astra Serif" w:hAnsi="PT Astra Serif" w:cs="PT Astra Serif"/>
          <w:sz w:val="25"/>
          <w:szCs w:val="25"/>
        </w:rPr>
        <w:t xml:space="preserve"> Администрации Томской области от 15.01.2019 № 7а «Об установлении порядка осуществления контроля за деятельностью областных государственных учреждений в части, касающейся эффективности их финансово-хозяйственной деятельности», направляемые в Планово-экономический комитет Департамента профессионального образования Томской области не позднее 10 февраля </w:t>
      </w:r>
      <w:r w:rsidRPr="002179A7">
        <w:rPr>
          <w:rFonts w:ascii="PT Astra Serif" w:hAnsi="PT Astra Serif" w:cs="PT Astra Serif"/>
          <w:sz w:val="25"/>
          <w:szCs w:val="25"/>
        </w:rPr>
        <w:lastRenderedPageBreak/>
        <w:t xml:space="preserve">текущего календарного года» </w:t>
      </w:r>
      <w:r w:rsidRPr="002179A7">
        <w:rPr>
          <w:rFonts w:ascii="PT Astra Serif" w:hAnsi="PT Astra Serif"/>
          <w:sz w:val="25"/>
          <w:szCs w:val="25"/>
        </w:rPr>
        <w:t>заменить словами «</w:t>
      </w:r>
      <w:r w:rsidRPr="002179A7">
        <w:rPr>
          <w:rFonts w:ascii="PT Astra Serif" w:hAnsi="PT Astra Serif" w:cs="PT Astra Serif"/>
          <w:sz w:val="25"/>
          <w:szCs w:val="25"/>
        </w:rPr>
        <w:t xml:space="preserve">Ежегодная оценка эффективности финансово-хозяйственной деятельности </w:t>
      </w:r>
      <w:r w:rsidRPr="002179A7">
        <w:rPr>
          <w:rFonts w:ascii="PT Astra Serif" w:hAnsi="PT Astra Serif"/>
          <w:sz w:val="25"/>
          <w:szCs w:val="25"/>
        </w:rPr>
        <w:t xml:space="preserve">областного государственного профессионального образовательного учреждения, </w:t>
      </w:r>
      <w:r w:rsidRPr="002179A7">
        <w:rPr>
          <w:rFonts w:ascii="PT Astra Serif" w:hAnsi="PT Astra Serif" w:cs="PT Astra Serif"/>
          <w:sz w:val="25"/>
          <w:szCs w:val="25"/>
        </w:rPr>
        <w:t xml:space="preserve">осуществляемая </w:t>
      </w:r>
      <w:r w:rsidRPr="002179A7">
        <w:rPr>
          <w:rFonts w:ascii="PT Astra Serif" w:hAnsi="PT Astra Serif"/>
          <w:sz w:val="25"/>
          <w:szCs w:val="25"/>
        </w:rPr>
        <w:t xml:space="preserve">Планово-экономическим комитетом </w:t>
      </w:r>
      <w:r w:rsidRPr="002179A7">
        <w:rPr>
          <w:rFonts w:ascii="PT Astra Serif" w:hAnsi="PT Astra Serif" w:cs="PT Astra Serif"/>
          <w:sz w:val="25"/>
          <w:szCs w:val="25"/>
        </w:rPr>
        <w:t xml:space="preserve">Департамента профессионального образования Томской области в соответствии с </w:t>
      </w:r>
      <w:hyperlink r:id="rId17" w:history="1">
        <w:r w:rsidRPr="002179A7">
          <w:rPr>
            <w:rFonts w:ascii="PT Astra Serif" w:hAnsi="PT Astra Serif" w:cs="PT Astra Serif"/>
            <w:sz w:val="25"/>
            <w:szCs w:val="25"/>
          </w:rPr>
          <w:t>постановлением</w:t>
        </w:r>
      </w:hyperlink>
      <w:r w:rsidRPr="002179A7">
        <w:rPr>
          <w:rFonts w:ascii="PT Astra Serif" w:hAnsi="PT Astra Serif" w:cs="PT Astra Serif"/>
          <w:sz w:val="25"/>
          <w:szCs w:val="25"/>
        </w:rPr>
        <w:t xml:space="preserve"> Администрации Томской области от 15.01.2019 № 7а «Об установлении порядка осуществления контроля за деятельностью областных государственных учреждений в части, касающейся эффективности их финансово-хозяйственной деятельности»</w:t>
      </w:r>
      <w:r w:rsidRPr="002179A7">
        <w:rPr>
          <w:rFonts w:ascii="PT Astra Serif" w:hAnsi="PT Astra Serif"/>
          <w:sz w:val="25"/>
          <w:szCs w:val="25"/>
        </w:rPr>
        <w:t>».</w:t>
      </w:r>
    </w:p>
    <w:p w:rsidR="00B07FA7" w:rsidRPr="002179A7" w:rsidRDefault="00484808" w:rsidP="00B07FA7">
      <w:pPr>
        <w:ind w:firstLine="709"/>
        <w:jc w:val="both"/>
        <w:rPr>
          <w:rFonts w:ascii="PT Astra Serif" w:hAnsi="PT Astra Serif"/>
          <w:sz w:val="25"/>
          <w:szCs w:val="25"/>
        </w:rPr>
      </w:pPr>
      <w:r w:rsidRPr="002179A7">
        <w:rPr>
          <w:rFonts w:ascii="PT Astra Serif" w:hAnsi="PT Astra Serif"/>
          <w:sz w:val="25"/>
          <w:szCs w:val="25"/>
        </w:rPr>
        <w:t>2</w:t>
      </w:r>
      <w:r w:rsidR="00B07FA7" w:rsidRPr="002179A7">
        <w:rPr>
          <w:rFonts w:ascii="PT Astra Serif" w:hAnsi="PT Astra Serif"/>
          <w:sz w:val="25"/>
          <w:szCs w:val="25"/>
        </w:rPr>
        <w:t>.</w:t>
      </w:r>
      <w:r w:rsidR="007B7197" w:rsidRPr="002179A7">
        <w:rPr>
          <w:rFonts w:ascii="PT Astra Serif" w:hAnsi="PT Astra Serif"/>
          <w:sz w:val="25"/>
          <w:szCs w:val="25"/>
        </w:rPr>
        <w:t xml:space="preserve"> Настоящий </w:t>
      </w:r>
      <w:r w:rsidR="00D1621E" w:rsidRPr="002179A7">
        <w:rPr>
          <w:rFonts w:ascii="PT Astra Serif" w:hAnsi="PT Astra Serif"/>
          <w:sz w:val="25"/>
          <w:szCs w:val="25"/>
        </w:rPr>
        <w:t>п</w:t>
      </w:r>
      <w:r w:rsidR="007B7197" w:rsidRPr="002179A7">
        <w:rPr>
          <w:rFonts w:ascii="PT Astra Serif" w:hAnsi="PT Astra Serif"/>
          <w:sz w:val="25"/>
          <w:szCs w:val="25"/>
        </w:rPr>
        <w:t>риказ вступает в силу</w:t>
      </w:r>
      <w:r w:rsidR="00D1621E" w:rsidRPr="002179A7">
        <w:rPr>
          <w:rFonts w:ascii="PT Astra Serif" w:hAnsi="PT Astra Serif"/>
          <w:sz w:val="25"/>
          <w:szCs w:val="25"/>
        </w:rPr>
        <w:t xml:space="preserve"> </w:t>
      </w:r>
      <w:r w:rsidR="0008264F" w:rsidRPr="002179A7">
        <w:rPr>
          <w:rFonts w:ascii="PT Astra Serif" w:hAnsi="PT Astra Serif"/>
          <w:sz w:val="25"/>
          <w:szCs w:val="25"/>
        </w:rPr>
        <w:t>с 1 января 2023 года</w:t>
      </w:r>
      <w:r w:rsidR="007B7197" w:rsidRPr="002179A7">
        <w:rPr>
          <w:rFonts w:ascii="PT Astra Serif" w:hAnsi="PT Astra Serif"/>
          <w:sz w:val="25"/>
          <w:szCs w:val="25"/>
        </w:rPr>
        <w:t>.</w:t>
      </w:r>
    </w:p>
    <w:p w:rsidR="0008264F" w:rsidRDefault="0008264F" w:rsidP="00B07FA7">
      <w:pPr>
        <w:ind w:firstLine="709"/>
        <w:jc w:val="both"/>
        <w:rPr>
          <w:rFonts w:ascii="PT Astra Serif" w:hAnsi="PT Astra Serif"/>
          <w:sz w:val="25"/>
          <w:szCs w:val="25"/>
        </w:rPr>
      </w:pPr>
    </w:p>
    <w:p w:rsidR="000A1BDC" w:rsidRDefault="000A1BDC" w:rsidP="00B07FA7">
      <w:pPr>
        <w:ind w:firstLine="709"/>
        <w:jc w:val="both"/>
        <w:rPr>
          <w:rFonts w:ascii="PT Astra Serif" w:hAnsi="PT Astra Serif"/>
          <w:sz w:val="25"/>
          <w:szCs w:val="25"/>
        </w:rPr>
      </w:pPr>
    </w:p>
    <w:p w:rsidR="000A1BDC" w:rsidRPr="002179A7" w:rsidRDefault="000A1BDC" w:rsidP="00B07FA7">
      <w:pPr>
        <w:ind w:firstLine="709"/>
        <w:jc w:val="both"/>
        <w:rPr>
          <w:rFonts w:ascii="PT Astra Serif" w:hAnsi="PT Astra Serif"/>
          <w:sz w:val="25"/>
          <w:szCs w:val="25"/>
        </w:rPr>
      </w:pP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53"/>
        <w:gridCol w:w="3402"/>
        <w:gridCol w:w="2126"/>
      </w:tblGrid>
      <w:tr w:rsidR="00BB2E29" w:rsidRPr="002179A7" w:rsidTr="000A1BDC">
        <w:tc>
          <w:tcPr>
            <w:tcW w:w="4253" w:type="dxa"/>
            <w:vAlign w:val="center"/>
            <w:hideMark/>
          </w:tcPr>
          <w:p w:rsidR="00BB2E29" w:rsidRPr="002179A7" w:rsidRDefault="00BB2E29" w:rsidP="00BE6DC6">
            <w:pPr>
              <w:spacing w:line="0" w:lineRule="atLeast"/>
              <w:ind w:left="-108"/>
              <w:rPr>
                <w:rFonts w:ascii="PT Astra Serif" w:hAnsi="PT Astra Serif"/>
                <w:sz w:val="25"/>
                <w:szCs w:val="25"/>
              </w:rPr>
            </w:pPr>
            <w:r w:rsidRPr="002179A7">
              <w:rPr>
                <w:rFonts w:ascii="PT Astra Serif" w:hAnsi="PT Astra Serif"/>
                <w:sz w:val="25"/>
                <w:szCs w:val="25"/>
              </w:rPr>
              <w:t>Начальник Департамента</w:t>
            </w:r>
          </w:p>
        </w:tc>
        <w:tc>
          <w:tcPr>
            <w:tcW w:w="3402" w:type="dxa"/>
            <w:vAlign w:val="center"/>
            <w:hideMark/>
          </w:tcPr>
          <w:p w:rsidR="00BB2E29" w:rsidRPr="002179A7" w:rsidRDefault="00BB2E29" w:rsidP="00BE6DC6">
            <w:pPr>
              <w:spacing w:line="0" w:lineRule="atLeast"/>
              <w:ind w:left="-91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126" w:type="dxa"/>
            <w:vAlign w:val="center"/>
            <w:hideMark/>
          </w:tcPr>
          <w:p w:rsidR="00BB2E29" w:rsidRPr="002179A7" w:rsidRDefault="00BB2E29" w:rsidP="00BE6DC6">
            <w:pPr>
              <w:spacing w:line="0" w:lineRule="atLeast"/>
              <w:jc w:val="right"/>
              <w:rPr>
                <w:rFonts w:ascii="PT Astra Serif" w:hAnsi="PT Astra Serif"/>
                <w:sz w:val="25"/>
                <w:szCs w:val="25"/>
              </w:rPr>
            </w:pPr>
            <w:r w:rsidRPr="002179A7">
              <w:rPr>
                <w:rFonts w:ascii="PT Astra Serif" w:hAnsi="PT Astra Serif"/>
                <w:sz w:val="25"/>
                <w:szCs w:val="25"/>
              </w:rPr>
              <w:t>Ю.В. Калинюк</w:t>
            </w:r>
          </w:p>
        </w:tc>
      </w:tr>
    </w:tbl>
    <w:p w:rsidR="00E6778D" w:rsidRPr="002179A7" w:rsidRDefault="00E6778D" w:rsidP="00BB2E29">
      <w:pPr>
        <w:jc w:val="both"/>
        <w:rPr>
          <w:rFonts w:ascii="PT Astra Serif" w:hAnsi="PT Astra Serif"/>
          <w:sz w:val="26"/>
          <w:szCs w:val="26"/>
        </w:rPr>
      </w:pPr>
    </w:p>
    <w:sectPr w:rsidR="00E6778D" w:rsidRPr="002179A7" w:rsidSect="000A1BDC">
      <w:headerReference w:type="even" r:id="rId18"/>
      <w:headerReference w:type="default" r:id="rId19"/>
      <w:type w:val="nextColumn"/>
      <w:pgSz w:w="11906" w:h="16838" w:code="9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27E2" w:rsidRDefault="00DF27E2">
      <w:r>
        <w:separator/>
      </w:r>
    </w:p>
  </w:endnote>
  <w:endnote w:type="continuationSeparator" w:id="0">
    <w:p w:rsidR="00DF27E2" w:rsidRDefault="00DF27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27E2" w:rsidRDefault="00DF27E2">
      <w:r>
        <w:separator/>
      </w:r>
    </w:p>
  </w:footnote>
  <w:footnote w:type="continuationSeparator" w:id="0">
    <w:p w:rsidR="00DF27E2" w:rsidRDefault="00DF27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5AEB" w:rsidRDefault="00385AEB" w:rsidP="00B41009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85AEB" w:rsidRDefault="00385AEB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5AEB" w:rsidRPr="00B41009" w:rsidRDefault="00385AEB" w:rsidP="00B41009">
    <w:pPr>
      <w:pStyle w:val="a7"/>
      <w:framePr w:wrap="around" w:vAnchor="text" w:hAnchor="margin" w:xAlign="center" w:y="1"/>
      <w:rPr>
        <w:rStyle w:val="a8"/>
        <w:sz w:val="22"/>
        <w:szCs w:val="22"/>
      </w:rPr>
    </w:pPr>
    <w:r w:rsidRPr="00B41009">
      <w:rPr>
        <w:rStyle w:val="a8"/>
        <w:sz w:val="22"/>
        <w:szCs w:val="22"/>
      </w:rPr>
      <w:fldChar w:fldCharType="begin"/>
    </w:r>
    <w:r w:rsidRPr="00B41009">
      <w:rPr>
        <w:rStyle w:val="a8"/>
        <w:sz w:val="22"/>
        <w:szCs w:val="22"/>
      </w:rPr>
      <w:instrText xml:space="preserve">PAGE  </w:instrText>
    </w:r>
    <w:r w:rsidRPr="00B41009">
      <w:rPr>
        <w:rStyle w:val="a8"/>
        <w:sz w:val="22"/>
        <w:szCs w:val="22"/>
      </w:rPr>
      <w:fldChar w:fldCharType="separate"/>
    </w:r>
    <w:r w:rsidR="005E0865">
      <w:rPr>
        <w:rStyle w:val="a8"/>
        <w:noProof/>
        <w:sz w:val="22"/>
        <w:szCs w:val="22"/>
      </w:rPr>
      <w:t>3</w:t>
    </w:r>
    <w:r w:rsidRPr="00B41009">
      <w:rPr>
        <w:rStyle w:val="a8"/>
        <w:sz w:val="22"/>
        <w:szCs w:val="22"/>
      </w:rPr>
      <w:fldChar w:fldCharType="end"/>
    </w:r>
  </w:p>
  <w:p w:rsidR="00385AEB" w:rsidRDefault="00385AEB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20BB2"/>
    <w:multiLevelType w:val="hybridMultilevel"/>
    <w:tmpl w:val="BC021E7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01F20FF"/>
    <w:multiLevelType w:val="multilevel"/>
    <w:tmpl w:val="0E3693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47281A91"/>
    <w:multiLevelType w:val="hybridMultilevel"/>
    <w:tmpl w:val="5310F026"/>
    <w:lvl w:ilvl="0" w:tplc="5DE8E0F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C4C3A28"/>
    <w:multiLevelType w:val="hybridMultilevel"/>
    <w:tmpl w:val="82EE44F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>
    <w:nsid w:val="56B52E61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EC42A8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C9E2CCB"/>
    <w:multiLevelType w:val="hybridMultilevel"/>
    <w:tmpl w:val="95B26B5C"/>
    <w:lvl w:ilvl="0" w:tplc="A6B6FD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6655C8B"/>
    <w:multiLevelType w:val="hybridMultilevel"/>
    <w:tmpl w:val="0E36930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4"/>
  </w:num>
  <w:num w:numId="5">
    <w:abstractNumId w:val="3"/>
  </w:num>
  <w:num w:numId="6">
    <w:abstractNumId w:val="7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728"/>
    <w:rsid w:val="000000BA"/>
    <w:rsid w:val="0000232F"/>
    <w:rsid w:val="00002350"/>
    <w:rsid w:val="00004091"/>
    <w:rsid w:val="00004887"/>
    <w:rsid w:val="0000493D"/>
    <w:rsid w:val="00004947"/>
    <w:rsid w:val="0000648E"/>
    <w:rsid w:val="000079BC"/>
    <w:rsid w:val="000109EC"/>
    <w:rsid w:val="00011AE8"/>
    <w:rsid w:val="000133F0"/>
    <w:rsid w:val="000136BA"/>
    <w:rsid w:val="000160E0"/>
    <w:rsid w:val="0001696C"/>
    <w:rsid w:val="000174ED"/>
    <w:rsid w:val="0002163A"/>
    <w:rsid w:val="00022908"/>
    <w:rsid w:val="0002389E"/>
    <w:rsid w:val="00024AD3"/>
    <w:rsid w:val="00025B7D"/>
    <w:rsid w:val="00030A54"/>
    <w:rsid w:val="00032503"/>
    <w:rsid w:val="000327F7"/>
    <w:rsid w:val="00040A88"/>
    <w:rsid w:val="000410DB"/>
    <w:rsid w:val="00042EFB"/>
    <w:rsid w:val="00043F7A"/>
    <w:rsid w:val="00045FC8"/>
    <w:rsid w:val="00051624"/>
    <w:rsid w:val="0005661B"/>
    <w:rsid w:val="000618B3"/>
    <w:rsid w:val="00062CA1"/>
    <w:rsid w:val="00065045"/>
    <w:rsid w:val="00066742"/>
    <w:rsid w:val="00067707"/>
    <w:rsid w:val="000701F8"/>
    <w:rsid w:val="0008264F"/>
    <w:rsid w:val="000840C4"/>
    <w:rsid w:val="000900D6"/>
    <w:rsid w:val="00092A55"/>
    <w:rsid w:val="00092D52"/>
    <w:rsid w:val="000946F8"/>
    <w:rsid w:val="00096B2F"/>
    <w:rsid w:val="000972E8"/>
    <w:rsid w:val="000A1BDC"/>
    <w:rsid w:val="000A38F8"/>
    <w:rsid w:val="000A3C7C"/>
    <w:rsid w:val="000A53BD"/>
    <w:rsid w:val="000B0F07"/>
    <w:rsid w:val="000B30B0"/>
    <w:rsid w:val="000B745C"/>
    <w:rsid w:val="000C06F0"/>
    <w:rsid w:val="000C0D79"/>
    <w:rsid w:val="000C2684"/>
    <w:rsid w:val="000C3F5B"/>
    <w:rsid w:val="000D2C22"/>
    <w:rsid w:val="000D331C"/>
    <w:rsid w:val="000D632D"/>
    <w:rsid w:val="000E42E6"/>
    <w:rsid w:val="000F0598"/>
    <w:rsid w:val="000F0AAB"/>
    <w:rsid w:val="000F0D8A"/>
    <w:rsid w:val="000F0F2C"/>
    <w:rsid w:val="000F385A"/>
    <w:rsid w:val="000F60A9"/>
    <w:rsid w:val="00101292"/>
    <w:rsid w:val="0010362D"/>
    <w:rsid w:val="00110251"/>
    <w:rsid w:val="001162D6"/>
    <w:rsid w:val="00116919"/>
    <w:rsid w:val="00117786"/>
    <w:rsid w:val="00120CFF"/>
    <w:rsid w:val="00121788"/>
    <w:rsid w:val="00122532"/>
    <w:rsid w:val="00123692"/>
    <w:rsid w:val="00127DDC"/>
    <w:rsid w:val="001306CC"/>
    <w:rsid w:val="001342F8"/>
    <w:rsid w:val="00135FDD"/>
    <w:rsid w:val="00136408"/>
    <w:rsid w:val="001419FB"/>
    <w:rsid w:val="00142FE0"/>
    <w:rsid w:val="0014467A"/>
    <w:rsid w:val="00150023"/>
    <w:rsid w:val="0015273C"/>
    <w:rsid w:val="00162077"/>
    <w:rsid w:val="001644F7"/>
    <w:rsid w:val="001677BC"/>
    <w:rsid w:val="001706E1"/>
    <w:rsid w:val="00172856"/>
    <w:rsid w:val="0017718B"/>
    <w:rsid w:val="00183809"/>
    <w:rsid w:val="001952E7"/>
    <w:rsid w:val="00195DB4"/>
    <w:rsid w:val="00196190"/>
    <w:rsid w:val="001968CB"/>
    <w:rsid w:val="00197DF0"/>
    <w:rsid w:val="001A4232"/>
    <w:rsid w:val="001A6B3A"/>
    <w:rsid w:val="001B1393"/>
    <w:rsid w:val="001B18DB"/>
    <w:rsid w:val="001B4ABF"/>
    <w:rsid w:val="001B65B8"/>
    <w:rsid w:val="001B65D6"/>
    <w:rsid w:val="001B68BE"/>
    <w:rsid w:val="001B7847"/>
    <w:rsid w:val="001C3951"/>
    <w:rsid w:val="001D24B4"/>
    <w:rsid w:val="001D36B9"/>
    <w:rsid w:val="001E054A"/>
    <w:rsid w:val="001E1718"/>
    <w:rsid w:val="001E17EE"/>
    <w:rsid w:val="001E6E6D"/>
    <w:rsid w:val="001F0728"/>
    <w:rsid w:val="001F0A56"/>
    <w:rsid w:val="001F2707"/>
    <w:rsid w:val="001F7F84"/>
    <w:rsid w:val="002022AF"/>
    <w:rsid w:val="0020239E"/>
    <w:rsid w:val="00206776"/>
    <w:rsid w:val="002104CD"/>
    <w:rsid w:val="0021615E"/>
    <w:rsid w:val="002179A7"/>
    <w:rsid w:val="00220D65"/>
    <w:rsid w:val="00240C13"/>
    <w:rsid w:val="0024375A"/>
    <w:rsid w:val="00250DB5"/>
    <w:rsid w:val="002514CB"/>
    <w:rsid w:val="002544B7"/>
    <w:rsid w:val="00256206"/>
    <w:rsid w:val="00256328"/>
    <w:rsid w:val="002571C5"/>
    <w:rsid w:val="00260F60"/>
    <w:rsid w:val="00266198"/>
    <w:rsid w:val="00266705"/>
    <w:rsid w:val="00266851"/>
    <w:rsid w:val="00266F13"/>
    <w:rsid w:val="002758F1"/>
    <w:rsid w:val="002800AE"/>
    <w:rsid w:val="00280505"/>
    <w:rsid w:val="0028175A"/>
    <w:rsid w:val="0028469E"/>
    <w:rsid w:val="00284D64"/>
    <w:rsid w:val="00284EFA"/>
    <w:rsid w:val="00286989"/>
    <w:rsid w:val="00294A27"/>
    <w:rsid w:val="002A130E"/>
    <w:rsid w:val="002A4962"/>
    <w:rsid w:val="002B0CA8"/>
    <w:rsid w:val="002B3496"/>
    <w:rsid w:val="002C17F1"/>
    <w:rsid w:val="002C1A36"/>
    <w:rsid w:val="002C1BF0"/>
    <w:rsid w:val="002C22EE"/>
    <w:rsid w:val="002C302E"/>
    <w:rsid w:val="002C7FAF"/>
    <w:rsid w:val="002D0562"/>
    <w:rsid w:val="002D05C0"/>
    <w:rsid w:val="002D2934"/>
    <w:rsid w:val="002D5097"/>
    <w:rsid w:val="002D61C3"/>
    <w:rsid w:val="002D6511"/>
    <w:rsid w:val="002E0AAF"/>
    <w:rsid w:val="002E5F4A"/>
    <w:rsid w:val="002E7512"/>
    <w:rsid w:val="002F0549"/>
    <w:rsid w:val="002F176D"/>
    <w:rsid w:val="002F5292"/>
    <w:rsid w:val="002F598D"/>
    <w:rsid w:val="002F6DE3"/>
    <w:rsid w:val="0030375B"/>
    <w:rsid w:val="003069D4"/>
    <w:rsid w:val="00306ED3"/>
    <w:rsid w:val="00307A3A"/>
    <w:rsid w:val="0032691E"/>
    <w:rsid w:val="00330942"/>
    <w:rsid w:val="00331D06"/>
    <w:rsid w:val="003338F3"/>
    <w:rsid w:val="003404D8"/>
    <w:rsid w:val="00342B11"/>
    <w:rsid w:val="00347303"/>
    <w:rsid w:val="00351099"/>
    <w:rsid w:val="00352AD9"/>
    <w:rsid w:val="00353573"/>
    <w:rsid w:val="0035466D"/>
    <w:rsid w:val="00354E96"/>
    <w:rsid w:val="00361895"/>
    <w:rsid w:val="00370276"/>
    <w:rsid w:val="00372507"/>
    <w:rsid w:val="003748B3"/>
    <w:rsid w:val="00382A67"/>
    <w:rsid w:val="003839F3"/>
    <w:rsid w:val="00384D9E"/>
    <w:rsid w:val="003857BC"/>
    <w:rsid w:val="00385AEB"/>
    <w:rsid w:val="003947DB"/>
    <w:rsid w:val="00396DE1"/>
    <w:rsid w:val="003A584B"/>
    <w:rsid w:val="003A5F5A"/>
    <w:rsid w:val="003A6C04"/>
    <w:rsid w:val="003A7DBB"/>
    <w:rsid w:val="003B38FC"/>
    <w:rsid w:val="003B3E96"/>
    <w:rsid w:val="003B4C6C"/>
    <w:rsid w:val="003B5347"/>
    <w:rsid w:val="003C0658"/>
    <w:rsid w:val="003C1A42"/>
    <w:rsid w:val="003D180E"/>
    <w:rsid w:val="003D6B08"/>
    <w:rsid w:val="003E16BF"/>
    <w:rsid w:val="003E17B6"/>
    <w:rsid w:val="003E2248"/>
    <w:rsid w:val="003E2500"/>
    <w:rsid w:val="003F1788"/>
    <w:rsid w:val="003F240E"/>
    <w:rsid w:val="003F3322"/>
    <w:rsid w:val="003F7FA4"/>
    <w:rsid w:val="004008C4"/>
    <w:rsid w:val="00401C34"/>
    <w:rsid w:val="00405BE4"/>
    <w:rsid w:val="00407C9D"/>
    <w:rsid w:val="0041580E"/>
    <w:rsid w:val="00421CE0"/>
    <w:rsid w:val="00425B81"/>
    <w:rsid w:val="004266FA"/>
    <w:rsid w:val="004268B4"/>
    <w:rsid w:val="00426ED5"/>
    <w:rsid w:val="004307E4"/>
    <w:rsid w:val="004308CF"/>
    <w:rsid w:val="00430C7E"/>
    <w:rsid w:val="00431501"/>
    <w:rsid w:val="00431566"/>
    <w:rsid w:val="00435482"/>
    <w:rsid w:val="00436F05"/>
    <w:rsid w:val="004436C7"/>
    <w:rsid w:val="004477BE"/>
    <w:rsid w:val="004516CB"/>
    <w:rsid w:val="00451C3A"/>
    <w:rsid w:val="0045302F"/>
    <w:rsid w:val="004561E9"/>
    <w:rsid w:val="004676EB"/>
    <w:rsid w:val="0047016D"/>
    <w:rsid w:val="00473994"/>
    <w:rsid w:val="0047505C"/>
    <w:rsid w:val="00475EE6"/>
    <w:rsid w:val="00477CAE"/>
    <w:rsid w:val="00481EBB"/>
    <w:rsid w:val="00483A3B"/>
    <w:rsid w:val="00484808"/>
    <w:rsid w:val="0048793B"/>
    <w:rsid w:val="00487B25"/>
    <w:rsid w:val="00495917"/>
    <w:rsid w:val="004959AE"/>
    <w:rsid w:val="004A2B37"/>
    <w:rsid w:val="004A5140"/>
    <w:rsid w:val="004A5911"/>
    <w:rsid w:val="004B23D3"/>
    <w:rsid w:val="004B44EB"/>
    <w:rsid w:val="004C6A08"/>
    <w:rsid w:val="004E088E"/>
    <w:rsid w:val="004E08AB"/>
    <w:rsid w:val="004E3F0A"/>
    <w:rsid w:val="004E4418"/>
    <w:rsid w:val="004E6537"/>
    <w:rsid w:val="004F2747"/>
    <w:rsid w:val="004F7064"/>
    <w:rsid w:val="004F724A"/>
    <w:rsid w:val="00502540"/>
    <w:rsid w:val="00502C25"/>
    <w:rsid w:val="00503170"/>
    <w:rsid w:val="00505CEB"/>
    <w:rsid w:val="00506D24"/>
    <w:rsid w:val="0050748F"/>
    <w:rsid w:val="00510501"/>
    <w:rsid w:val="0051084A"/>
    <w:rsid w:val="005110A1"/>
    <w:rsid w:val="00520899"/>
    <w:rsid w:val="0052234A"/>
    <w:rsid w:val="00526DD0"/>
    <w:rsid w:val="0053289F"/>
    <w:rsid w:val="00541726"/>
    <w:rsid w:val="005418B0"/>
    <w:rsid w:val="005443EE"/>
    <w:rsid w:val="00553603"/>
    <w:rsid w:val="0055467E"/>
    <w:rsid w:val="0055696B"/>
    <w:rsid w:val="00560796"/>
    <w:rsid w:val="0056093E"/>
    <w:rsid w:val="00565634"/>
    <w:rsid w:val="00567B94"/>
    <w:rsid w:val="0057289D"/>
    <w:rsid w:val="0057720B"/>
    <w:rsid w:val="00577D92"/>
    <w:rsid w:val="005802C9"/>
    <w:rsid w:val="00580D72"/>
    <w:rsid w:val="00584FA3"/>
    <w:rsid w:val="00586772"/>
    <w:rsid w:val="00586F1B"/>
    <w:rsid w:val="00591452"/>
    <w:rsid w:val="00593D2F"/>
    <w:rsid w:val="00594D4E"/>
    <w:rsid w:val="00595046"/>
    <w:rsid w:val="005957F9"/>
    <w:rsid w:val="00596F9E"/>
    <w:rsid w:val="005A0196"/>
    <w:rsid w:val="005A301A"/>
    <w:rsid w:val="005A413F"/>
    <w:rsid w:val="005A41BF"/>
    <w:rsid w:val="005A5667"/>
    <w:rsid w:val="005A6D83"/>
    <w:rsid w:val="005A7B00"/>
    <w:rsid w:val="005B61B3"/>
    <w:rsid w:val="005C22D5"/>
    <w:rsid w:val="005C307A"/>
    <w:rsid w:val="005C7A7B"/>
    <w:rsid w:val="005D15E2"/>
    <w:rsid w:val="005E0865"/>
    <w:rsid w:val="005E421C"/>
    <w:rsid w:val="005E6DD2"/>
    <w:rsid w:val="005E74BF"/>
    <w:rsid w:val="005E7C90"/>
    <w:rsid w:val="005F039F"/>
    <w:rsid w:val="005F0F53"/>
    <w:rsid w:val="005F5FEF"/>
    <w:rsid w:val="00600849"/>
    <w:rsid w:val="00601B89"/>
    <w:rsid w:val="006035ED"/>
    <w:rsid w:val="00604070"/>
    <w:rsid w:val="00605576"/>
    <w:rsid w:val="006079CB"/>
    <w:rsid w:val="0061008D"/>
    <w:rsid w:val="00616648"/>
    <w:rsid w:val="00627BF9"/>
    <w:rsid w:val="00642D1E"/>
    <w:rsid w:val="00643664"/>
    <w:rsid w:val="00644440"/>
    <w:rsid w:val="006500D5"/>
    <w:rsid w:val="00652A59"/>
    <w:rsid w:val="00654DAA"/>
    <w:rsid w:val="00655DBC"/>
    <w:rsid w:val="00660E49"/>
    <w:rsid w:val="006628A2"/>
    <w:rsid w:val="00663C1B"/>
    <w:rsid w:val="00665D15"/>
    <w:rsid w:val="0066695D"/>
    <w:rsid w:val="00666961"/>
    <w:rsid w:val="00671FBE"/>
    <w:rsid w:val="006721FC"/>
    <w:rsid w:val="0067597E"/>
    <w:rsid w:val="006766B4"/>
    <w:rsid w:val="00680104"/>
    <w:rsid w:val="00681A58"/>
    <w:rsid w:val="006820BE"/>
    <w:rsid w:val="00685AEE"/>
    <w:rsid w:val="00686E8E"/>
    <w:rsid w:val="00687119"/>
    <w:rsid w:val="006873BF"/>
    <w:rsid w:val="00687AF2"/>
    <w:rsid w:val="00692D5E"/>
    <w:rsid w:val="006A3378"/>
    <w:rsid w:val="006A64DF"/>
    <w:rsid w:val="006A727B"/>
    <w:rsid w:val="006A7620"/>
    <w:rsid w:val="006B11E7"/>
    <w:rsid w:val="006B3724"/>
    <w:rsid w:val="006B3F46"/>
    <w:rsid w:val="006B4610"/>
    <w:rsid w:val="006B513E"/>
    <w:rsid w:val="006B741F"/>
    <w:rsid w:val="006B79A1"/>
    <w:rsid w:val="006C0673"/>
    <w:rsid w:val="006C0CA5"/>
    <w:rsid w:val="006C2BA8"/>
    <w:rsid w:val="006C67A9"/>
    <w:rsid w:val="006C7F0F"/>
    <w:rsid w:val="006D129F"/>
    <w:rsid w:val="006D2E7A"/>
    <w:rsid w:val="006D3859"/>
    <w:rsid w:val="006D4C4A"/>
    <w:rsid w:val="006D7242"/>
    <w:rsid w:val="006E1DD4"/>
    <w:rsid w:val="006E4198"/>
    <w:rsid w:val="006E5161"/>
    <w:rsid w:val="006E5C94"/>
    <w:rsid w:val="006E5E57"/>
    <w:rsid w:val="007029C9"/>
    <w:rsid w:val="00707B1C"/>
    <w:rsid w:val="007164A6"/>
    <w:rsid w:val="0071694F"/>
    <w:rsid w:val="00724CFC"/>
    <w:rsid w:val="00732A4E"/>
    <w:rsid w:val="0073582A"/>
    <w:rsid w:val="00741BF8"/>
    <w:rsid w:val="007426CB"/>
    <w:rsid w:val="00744EE6"/>
    <w:rsid w:val="0074546D"/>
    <w:rsid w:val="007479C9"/>
    <w:rsid w:val="007509DD"/>
    <w:rsid w:val="00750FE2"/>
    <w:rsid w:val="0075159F"/>
    <w:rsid w:val="007520DC"/>
    <w:rsid w:val="007568C0"/>
    <w:rsid w:val="00760A3F"/>
    <w:rsid w:val="00763099"/>
    <w:rsid w:val="00763254"/>
    <w:rsid w:val="00764BE1"/>
    <w:rsid w:val="00764E39"/>
    <w:rsid w:val="0076502B"/>
    <w:rsid w:val="0076523C"/>
    <w:rsid w:val="00766B92"/>
    <w:rsid w:val="007709F0"/>
    <w:rsid w:val="007853F2"/>
    <w:rsid w:val="00786B1E"/>
    <w:rsid w:val="00787647"/>
    <w:rsid w:val="0079032E"/>
    <w:rsid w:val="007905A2"/>
    <w:rsid w:val="00790FEE"/>
    <w:rsid w:val="0079551C"/>
    <w:rsid w:val="007A5918"/>
    <w:rsid w:val="007A6989"/>
    <w:rsid w:val="007A78B4"/>
    <w:rsid w:val="007B09A8"/>
    <w:rsid w:val="007B32DF"/>
    <w:rsid w:val="007B4D60"/>
    <w:rsid w:val="007B4F37"/>
    <w:rsid w:val="007B67F0"/>
    <w:rsid w:val="007B680E"/>
    <w:rsid w:val="007B7197"/>
    <w:rsid w:val="007C1E7F"/>
    <w:rsid w:val="007C3289"/>
    <w:rsid w:val="007C64ED"/>
    <w:rsid w:val="007D23C7"/>
    <w:rsid w:val="007D42E3"/>
    <w:rsid w:val="007D4936"/>
    <w:rsid w:val="007D4C2A"/>
    <w:rsid w:val="007D75D3"/>
    <w:rsid w:val="007D7C5F"/>
    <w:rsid w:val="007E147F"/>
    <w:rsid w:val="007E17D8"/>
    <w:rsid w:val="007E438B"/>
    <w:rsid w:val="007F1470"/>
    <w:rsid w:val="007F2759"/>
    <w:rsid w:val="007F2816"/>
    <w:rsid w:val="007F34C8"/>
    <w:rsid w:val="007F52DF"/>
    <w:rsid w:val="007F6E8A"/>
    <w:rsid w:val="007F7E10"/>
    <w:rsid w:val="00802082"/>
    <w:rsid w:val="008053B5"/>
    <w:rsid w:val="00812A62"/>
    <w:rsid w:val="00813D0D"/>
    <w:rsid w:val="00814D0C"/>
    <w:rsid w:val="00820E4A"/>
    <w:rsid w:val="00822285"/>
    <w:rsid w:val="00830820"/>
    <w:rsid w:val="00830966"/>
    <w:rsid w:val="00832F1D"/>
    <w:rsid w:val="00833C34"/>
    <w:rsid w:val="00833CC3"/>
    <w:rsid w:val="00836EEB"/>
    <w:rsid w:val="00836F51"/>
    <w:rsid w:val="00841EC7"/>
    <w:rsid w:val="00842164"/>
    <w:rsid w:val="00845CC1"/>
    <w:rsid w:val="00850C5F"/>
    <w:rsid w:val="00852F34"/>
    <w:rsid w:val="008629EA"/>
    <w:rsid w:val="00865753"/>
    <w:rsid w:val="008711EE"/>
    <w:rsid w:val="0087474B"/>
    <w:rsid w:val="00877B25"/>
    <w:rsid w:val="00877D09"/>
    <w:rsid w:val="008837DC"/>
    <w:rsid w:val="008879CE"/>
    <w:rsid w:val="00890D52"/>
    <w:rsid w:val="00892840"/>
    <w:rsid w:val="00893149"/>
    <w:rsid w:val="00894678"/>
    <w:rsid w:val="008958C9"/>
    <w:rsid w:val="0089770C"/>
    <w:rsid w:val="008978C3"/>
    <w:rsid w:val="008A1D0E"/>
    <w:rsid w:val="008A21BB"/>
    <w:rsid w:val="008A3046"/>
    <w:rsid w:val="008A467F"/>
    <w:rsid w:val="008A7C17"/>
    <w:rsid w:val="008B045E"/>
    <w:rsid w:val="008B124F"/>
    <w:rsid w:val="008B2593"/>
    <w:rsid w:val="008B2A40"/>
    <w:rsid w:val="008B4D76"/>
    <w:rsid w:val="008B7E3C"/>
    <w:rsid w:val="008B7E6B"/>
    <w:rsid w:val="008C2D7C"/>
    <w:rsid w:val="008D0BD7"/>
    <w:rsid w:val="008D1B18"/>
    <w:rsid w:val="008D2E82"/>
    <w:rsid w:val="008E192A"/>
    <w:rsid w:val="008E4AF2"/>
    <w:rsid w:val="008F03D4"/>
    <w:rsid w:val="008F35FB"/>
    <w:rsid w:val="0090256B"/>
    <w:rsid w:val="00906118"/>
    <w:rsid w:val="00910545"/>
    <w:rsid w:val="0091175B"/>
    <w:rsid w:val="00921C5E"/>
    <w:rsid w:val="009220EA"/>
    <w:rsid w:val="00922425"/>
    <w:rsid w:val="009242DC"/>
    <w:rsid w:val="00927434"/>
    <w:rsid w:val="00931A6A"/>
    <w:rsid w:val="00932825"/>
    <w:rsid w:val="00933060"/>
    <w:rsid w:val="009338DD"/>
    <w:rsid w:val="009348D1"/>
    <w:rsid w:val="00936BCD"/>
    <w:rsid w:val="00936F84"/>
    <w:rsid w:val="0093709D"/>
    <w:rsid w:val="00940154"/>
    <w:rsid w:val="00940229"/>
    <w:rsid w:val="009436E3"/>
    <w:rsid w:val="0094373B"/>
    <w:rsid w:val="00943745"/>
    <w:rsid w:val="00943C1D"/>
    <w:rsid w:val="00944AB6"/>
    <w:rsid w:val="0094675F"/>
    <w:rsid w:val="00947755"/>
    <w:rsid w:val="00950017"/>
    <w:rsid w:val="00957A81"/>
    <w:rsid w:val="00961FDC"/>
    <w:rsid w:val="00963ABB"/>
    <w:rsid w:val="00963DE8"/>
    <w:rsid w:val="00965ACE"/>
    <w:rsid w:val="00967E6A"/>
    <w:rsid w:val="00970170"/>
    <w:rsid w:val="009758BE"/>
    <w:rsid w:val="0097781D"/>
    <w:rsid w:val="009806EE"/>
    <w:rsid w:val="00986864"/>
    <w:rsid w:val="00987335"/>
    <w:rsid w:val="00990A1C"/>
    <w:rsid w:val="009910F9"/>
    <w:rsid w:val="00991934"/>
    <w:rsid w:val="009936B2"/>
    <w:rsid w:val="009979A7"/>
    <w:rsid w:val="009A2FAD"/>
    <w:rsid w:val="009A79DE"/>
    <w:rsid w:val="009B0148"/>
    <w:rsid w:val="009B3AC8"/>
    <w:rsid w:val="009B4323"/>
    <w:rsid w:val="009C0860"/>
    <w:rsid w:val="009C08AA"/>
    <w:rsid w:val="009C148E"/>
    <w:rsid w:val="009C31D8"/>
    <w:rsid w:val="009C5F22"/>
    <w:rsid w:val="009D4125"/>
    <w:rsid w:val="009E0E16"/>
    <w:rsid w:val="009E2852"/>
    <w:rsid w:val="009E3EAD"/>
    <w:rsid w:val="009E4E21"/>
    <w:rsid w:val="009E5CC9"/>
    <w:rsid w:val="009E76C8"/>
    <w:rsid w:val="009F0EC1"/>
    <w:rsid w:val="009F2DF2"/>
    <w:rsid w:val="009F50EA"/>
    <w:rsid w:val="00A0104D"/>
    <w:rsid w:val="00A04321"/>
    <w:rsid w:val="00A0594F"/>
    <w:rsid w:val="00A14C6A"/>
    <w:rsid w:val="00A1557A"/>
    <w:rsid w:val="00A170F8"/>
    <w:rsid w:val="00A176F6"/>
    <w:rsid w:val="00A17853"/>
    <w:rsid w:val="00A22426"/>
    <w:rsid w:val="00A26160"/>
    <w:rsid w:val="00A27DAB"/>
    <w:rsid w:val="00A31348"/>
    <w:rsid w:val="00A351EB"/>
    <w:rsid w:val="00A42867"/>
    <w:rsid w:val="00A4302E"/>
    <w:rsid w:val="00A43214"/>
    <w:rsid w:val="00A432FB"/>
    <w:rsid w:val="00A43CDD"/>
    <w:rsid w:val="00A44974"/>
    <w:rsid w:val="00A46808"/>
    <w:rsid w:val="00A46EA9"/>
    <w:rsid w:val="00A54C93"/>
    <w:rsid w:val="00A62204"/>
    <w:rsid w:val="00A641B6"/>
    <w:rsid w:val="00A644D1"/>
    <w:rsid w:val="00A65FD3"/>
    <w:rsid w:val="00A66488"/>
    <w:rsid w:val="00A718BD"/>
    <w:rsid w:val="00A72CA2"/>
    <w:rsid w:val="00A828E8"/>
    <w:rsid w:val="00A8521D"/>
    <w:rsid w:val="00A925DE"/>
    <w:rsid w:val="00A92900"/>
    <w:rsid w:val="00A93D30"/>
    <w:rsid w:val="00AB0DD6"/>
    <w:rsid w:val="00AB12EC"/>
    <w:rsid w:val="00AB1DF3"/>
    <w:rsid w:val="00AB27EE"/>
    <w:rsid w:val="00AC07F4"/>
    <w:rsid w:val="00AC2D63"/>
    <w:rsid w:val="00AC2F10"/>
    <w:rsid w:val="00AC540D"/>
    <w:rsid w:val="00AC5870"/>
    <w:rsid w:val="00AD52F2"/>
    <w:rsid w:val="00AD6114"/>
    <w:rsid w:val="00AD70B2"/>
    <w:rsid w:val="00AE0CF4"/>
    <w:rsid w:val="00AE37F0"/>
    <w:rsid w:val="00AE6523"/>
    <w:rsid w:val="00AE6A1A"/>
    <w:rsid w:val="00AE6BD9"/>
    <w:rsid w:val="00AE7B8A"/>
    <w:rsid w:val="00AE7F94"/>
    <w:rsid w:val="00B061CA"/>
    <w:rsid w:val="00B07BC4"/>
    <w:rsid w:val="00B07FA7"/>
    <w:rsid w:val="00B11F99"/>
    <w:rsid w:val="00B12BAC"/>
    <w:rsid w:val="00B16511"/>
    <w:rsid w:val="00B16B01"/>
    <w:rsid w:val="00B1714F"/>
    <w:rsid w:val="00B178AE"/>
    <w:rsid w:val="00B238B7"/>
    <w:rsid w:val="00B23B7E"/>
    <w:rsid w:val="00B24740"/>
    <w:rsid w:val="00B30A41"/>
    <w:rsid w:val="00B31EFA"/>
    <w:rsid w:val="00B35C36"/>
    <w:rsid w:val="00B40BCB"/>
    <w:rsid w:val="00B40D5D"/>
    <w:rsid w:val="00B41009"/>
    <w:rsid w:val="00B46549"/>
    <w:rsid w:val="00B47253"/>
    <w:rsid w:val="00B50FC1"/>
    <w:rsid w:val="00B52EBC"/>
    <w:rsid w:val="00B55B02"/>
    <w:rsid w:val="00B578FE"/>
    <w:rsid w:val="00B62883"/>
    <w:rsid w:val="00B62A18"/>
    <w:rsid w:val="00B64DA7"/>
    <w:rsid w:val="00B67ADB"/>
    <w:rsid w:val="00B67CB5"/>
    <w:rsid w:val="00B7021B"/>
    <w:rsid w:val="00B71831"/>
    <w:rsid w:val="00B7427F"/>
    <w:rsid w:val="00B76BE4"/>
    <w:rsid w:val="00B81106"/>
    <w:rsid w:val="00B81F93"/>
    <w:rsid w:val="00B84CB6"/>
    <w:rsid w:val="00B85FE5"/>
    <w:rsid w:val="00B91AD9"/>
    <w:rsid w:val="00B92597"/>
    <w:rsid w:val="00B966D0"/>
    <w:rsid w:val="00BA1DE9"/>
    <w:rsid w:val="00BA2F03"/>
    <w:rsid w:val="00BA40EF"/>
    <w:rsid w:val="00BA6055"/>
    <w:rsid w:val="00BB03BA"/>
    <w:rsid w:val="00BB03E9"/>
    <w:rsid w:val="00BB0F46"/>
    <w:rsid w:val="00BB2E29"/>
    <w:rsid w:val="00BB325E"/>
    <w:rsid w:val="00BB49D1"/>
    <w:rsid w:val="00BC5D07"/>
    <w:rsid w:val="00BC7B87"/>
    <w:rsid w:val="00BD1CB9"/>
    <w:rsid w:val="00BD1D77"/>
    <w:rsid w:val="00BD1DBB"/>
    <w:rsid w:val="00BD34BE"/>
    <w:rsid w:val="00BD3A84"/>
    <w:rsid w:val="00BD3B85"/>
    <w:rsid w:val="00BE02F8"/>
    <w:rsid w:val="00BE1C28"/>
    <w:rsid w:val="00BE588F"/>
    <w:rsid w:val="00BE617F"/>
    <w:rsid w:val="00BF180B"/>
    <w:rsid w:val="00BF4815"/>
    <w:rsid w:val="00BF4911"/>
    <w:rsid w:val="00C03140"/>
    <w:rsid w:val="00C07FC5"/>
    <w:rsid w:val="00C1011A"/>
    <w:rsid w:val="00C177B0"/>
    <w:rsid w:val="00C21EA9"/>
    <w:rsid w:val="00C237E0"/>
    <w:rsid w:val="00C25521"/>
    <w:rsid w:val="00C25CF8"/>
    <w:rsid w:val="00C30155"/>
    <w:rsid w:val="00C32CC7"/>
    <w:rsid w:val="00C34A99"/>
    <w:rsid w:val="00C4172C"/>
    <w:rsid w:val="00C44649"/>
    <w:rsid w:val="00C4614E"/>
    <w:rsid w:val="00C4722E"/>
    <w:rsid w:val="00C55C68"/>
    <w:rsid w:val="00C57450"/>
    <w:rsid w:val="00C60418"/>
    <w:rsid w:val="00C67DF8"/>
    <w:rsid w:val="00C71010"/>
    <w:rsid w:val="00C812E3"/>
    <w:rsid w:val="00C8726F"/>
    <w:rsid w:val="00C96F76"/>
    <w:rsid w:val="00C9737D"/>
    <w:rsid w:val="00CA1460"/>
    <w:rsid w:val="00CA3B38"/>
    <w:rsid w:val="00CB017B"/>
    <w:rsid w:val="00CB0215"/>
    <w:rsid w:val="00CB0F86"/>
    <w:rsid w:val="00CB2CAB"/>
    <w:rsid w:val="00CB67BA"/>
    <w:rsid w:val="00CC50DE"/>
    <w:rsid w:val="00CD0274"/>
    <w:rsid w:val="00CD4B37"/>
    <w:rsid w:val="00CD5016"/>
    <w:rsid w:val="00CD7BC3"/>
    <w:rsid w:val="00CD7D8B"/>
    <w:rsid w:val="00CE197A"/>
    <w:rsid w:val="00CE35DD"/>
    <w:rsid w:val="00CE36B6"/>
    <w:rsid w:val="00CE420A"/>
    <w:rsid w:val="00CE456E"/>
    <w:rsid w:val="00CE660E"/>
    <w:rsid w:val="00CF0087"/>
    <w:rsid w:val="00CF21CC"/>
    <w:rsid w:val="00CF275E"/>
    <w:rsid w:val="00CF3086"/>
    <w:rsid w:val="00CF356C"/>
    <w:rsid w:val="00CF3ED7"/>
    <w:rsid w:val="00CF6610"/>
    <w:rsid w:val="00D0388A"/>
    <w:rsid w:val="00D0469E"/>
    <w:rsid w:val="00D1075E"/>
    <w:rsid w:val="00D114E0"/>
    <w:rsid w:val="00D1478C"/>
    <w:rsid w:val="00D1621E"/>
    <w:rsid w:val="00D2189E"/>
    <w:rsid w:val="00D228A4"/>
    <w:rsid w:val="00D22B12"/>
    <w:rsid w:val="00D2624A"/>
    <w:rsid w:val="00D3149C"/>
    <w:rsid w:val="00D32A0B"/>
    <w:rsid w:val="00D33BC6"/>
    <w:rsid w:val="00D34850"/>
    <w:rsid w:val="00D36521"/>
    <w:rsid w:val="00D40404"/>
    <w:rsid w:val="00D41185"/>
    <w:rsid w:val="00D41894"/>
    <w:rsid w:val="00D433F2"/>
    <w:rsid w:val="00D4429D"/>
    <w:rsid w:val="00D444D7"/>
    <w:rsid w:val="00D454E9"/>
    <w:rsid w:val="00D45B00"/>
    <w:rsid w:val="00D46539"/>
    <w:rsid w:val="00D511C2"/>
    <w:rsid w:val="00D63538"/>
    <w:rsid w:val="00D648A4"/>
    <w:rsid w:val="00D6624A"/>
    <w:rsid w:val="00D6726E"/>
    <w:rsid w:val="00D7113A"/>
    <w:rsid w:val="00D711E1"/>
    <w:rsid w:val="00D73D75"/>
    <w:rsid w:val="00D77993"/>
    <w:rsid w:val="00D83B32"/>
    <w:rsid w:val="00D83CB5"/>
    <w:rsid w:val="00D8797F"/>
    <w:rsid w:val="00D92796"/>
    <w:rsid w:val="00DA0549"/>
    <w:rsid w:val="00DA2EC7"/>
    <w:rsid w:val="00DA44B9"/>
    <w:rsid w:val="00DA73F8"/>
    <w:rsid w:val="00DB3BEE"/>
    <w:rsid w:val="00DB4FFD"/>
    <w:rsid w:val="00DB6ADE"/>
    <w:rsid w:val="00DB6D57"/>
    <w:rsid w:val="00DB7A57"/>
    <w:rsid w:val="00DC1EB3"/>
    <w:rsid w:val="00DC6F09"/>
    <w:rsid w:val="00DD2E13"/>
    <w:rsid w:val="00DD53E1"/>
    <w:rsid w:val="00DD57A2"/>
    <w:rsid w:val="00DD7995"/>
    <w:rsid w:val="00DE073F"/>
    <w:rsid w:val="00DE2608"/>
    <w:rsid w:val="00DF15D5"/>
    <w:rsid w:val="00DF27E2"/>
    <w:rsid w:val="00DF2A53"/>
    <w:rsid w:val="00DF4858"/>
    <w:rsid w:val="00DF635D"/>
    <w:rsid w:val="00DF7568"/>
    <w:rsid w:val="00DF77A9"/>
    <w:rsid w:val="00DF7CF1"/>
    <w:rsid w:val="00E00E8D"/>
    <w:rsid w:val="00E024D9"/>
    <w:rsid w:val="00E02CA1"/>
    <w:rsid w:val="00E13C29"/>
    <w:rsid w:val="00E171A5"/>
    <w:rsid w:val="00E17382"/>
    <w:rsid w:val="00E17BF9"/>
    <w:rsid w:val="00E21F20"/>
    <w:rsid w:val="00E223E0"/>
    <w:rsid w:val="00E23A5A"/>
    <w:rsid w:val="00E2410E"/>
    <w:rsid w:val="00E278BF"/>
    <w:rsid w:val="00E34382"/>
    <w:rsid w:val="00E35A50"/>
    <w:rsid w:val="00E35E15"/>
    <w:rsid w:val="00E37238"/>
    <w:rsid w:val="00E37F35"/>
    <w:rsid w:val="00E45EDF"/>
    <w:rsid w:val="00E5063E"/>
    <w:rsid w:val="00E519AB"/>
    <w:rsid w:val="00E51B87"/>
    <w:rsid w:val="00E51B9B"/>
    <w:rsid w:val="00E54F2C"/>
    <w:rsid w:val="00E564C1"/>
    <w:rsid w:val="00E57E9F"/>
    <w:rsid w:val="00E60897"/>
    <w:rsid w:val="00E64B92"/>
    <w:rsid w:val="00E64E2D"/>
    <w:rsid w:val="00E66924"/>
    <w:rsid w:val="00E6778D"/>
    <w:rsid w:val="00E70CA5"/>
    <w:rsid w:val="00E71259"/>
    <w:rsid w:val="00E71BA1"/>
    <w:rsid w:val="00E71D72"/>
    <w:rsid w:val="00E72781"/>
    <w:rsid w:val="00E72E9A"/>
    <w:rsid w:val="00E73EE3"/>
    <w:rsid w:val="00E744F3"/>
    <w:rsid w:val="00E76A42"/>
    <w:rsid w:val="00E775E0"/>
    <w:rsid w:val="00E7790A"/>
    <w:rsid w:val="00E822E5"/>
    <w:rsid w:val="00E82659"/>
    <w:rsid w:val="00E8274D"/>
    <w:rsid w:val="00E82A2B"/>
    <w:rsid w:val="00E91599"/>
    <w:rsid w:val="00E9336E"/>
    <w:rsid w:val="00E95F6B"/>
    <w:rsid w:val="00E979BD"/>
    <w:rsid w:val="00EA420B"/>
    <w:rsid w:val="00EB0291"/>
    <w:rsid w:val="00EB1889"/>
    <w:rsid w:val="00EB36DC"/>
    <w:rsid w:val="00EB6E4F"/>
    <w:rsid w:val="00EB7168"/>
    <w:rsid w:val="00EC0336"/>
    <w:rsid w:val="00EC7336"/>
    <w:rsid w:val="00ED230F"/>
    <w:rsid w:val="00ED30CF"/>
    <w:rsid w:val="00ED4B96"/>
    <w:rsid w:val="00ED7B36"/>
    <w:rsid w:val="00EE1CA2"/>
    <w:rsid w:val="00EE21BE"/>
    <w:rsid w:val="00EE3E93"/>
    <w:rsid w:val="00EE676A"/>
    <w:rsid w:val="00EE78D0"/>
    <w:rsid w:val="00EF42DE"/>
    <w:rsid w:val="00EF4B85"/>
    <w:rsid w:val="00EF5098"/>
    <w:rsid w:val="00EF5411"/>
    <w:rsid w:val="00EF5BD9"/>
    <w:rsid w:val="00F0016C"/>
    <w:rsid w:val="00F00792"/>
    <w:rsid w:val="00F00CA1"/>
    <w:rsid w:val="00F02306"/>
    <w:rsid w:val="00F0365F"/>
    <w:rsid w:val="00F06D92"/>
    <w:rsid w:val="00F11233"/>
    <w:rsid w:val="00F112C8"/>
    <w:rsid w:val="00F1431D"/>
    <w:rsid w:val="00F20254"/>
    <w:rsid w:val="00F226F0"/>
    <w:rsid w:val="00F23D6B"/>
    <w:rsid w:val="00F274D0"/>
    <w:rsid w:val="00F32322"/>
    <w:rsid w:val="00F32F6C"/>
    <w:rsid w:val="00F34A67"/>
    <w:rsid w:val="00F35144"/>
    <w:rsid w:val="00F36919"/>
    <w:rsid w:val="00F37179"/>
    <w:rsid w:val="00F37480"/>
    <w:rsid w:val="00F42057"/>
    <w:rsid w:val="00F43FA1"/>
    <w:rsid w:val="00F44F25"/>
    <w:rsid w:val="00F519D5"/>
    <w:rsid w:val="00F52E59"/>
    <w:rsid w:val="00F57296"/>
    <w:rsid w:val="00F577C8"/>
    <w:rsid w:val="00F6637B"/>
    <w:rsid w:val="00F70C5B"/>
    <w:rsid w:val="00F76EE9"/>
    <w:rsid w:val="00F77138"/>
    <w:rsid w:val="00F8057F"/>
    <w:rsid w:val="00F81F6C"/>
    <w:rsid w:val="00F82597"/>
    <w:rsid w:val="00F832EC"/>
    <w:rsid w:val="00F837A7"/>
    <w:rsid w:val="00F83999"/>
    <w:rsid w:val="00FA2D0C"/>
    <w:rsid w:val="00FA3065"/>
    <w:rsid w:val="00FA389E"/>
    <w:rsid w:val="00FA410C"/>
    <w:rsid w:val="00FA67DA"/>
    <w:rsid w:val="00FA6EE3"/>
    <w:rsid w:val="00FB0152"/>
    <w:rsid w:val="00FB0FC6"/>
    <w:rsid w:val="00FB2680"/>
    <w:rsid w:val="00FB483F"/>
    <w:rsid w:val="00FB7CB7"/>
    <w:rsid w:val="00FC171D"/>
    <w:rsid w:val="00FC5188"/>
    <w:rsid w:val="00FC6AC5"/>
    <w:rsid w:val="00FC6F4A"/>
    <w:rsid w:val="00FD1273"/>
    <w:rsid w:val="00FD26D2"/>
    <w:rsid w:val="00FD2867"/>
    <w:rsid w:val="00FD2961"/>
    <w:rsid w:val="00FD334F"/>
    <w:rsid w:val="00FD3B2C"/>
    <w:rsid w:val="00FD57C5"/>
    <w:rsid w:val="00FD6E5F"/>
    <w:rsid w:val="00FE13F0"/>
    <w:rsid w:val="00FE4F2C"/>
    <w:rsid w:val="00FE5A82"/>
    <w:rsid w:val="00FE7230"/>
    <w:rsid w:val="00FF3041"/>
    <w:rsid w:val="00FF5E62"/>
    <w:rsid w:val="00FF6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32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pPr>
      <w:ind w:firstLine="720"/>
      <w:jc w:val="both"/>
    </w:pPr>
  </w:style>
  <w:style w:type="paragraph" w:customStyle="1" w:styleId="10">
    <w:name w:val="Знак Знак Знак1 Знак"/>
    <w:basedOn w:val="a"/>
    <w:autoRedefine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nhideWhenUsed/>
    <w:rsid w:val="00C8726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C8726F"/>
    <w:rPr>
      <w:sz w:val="16"/>
      <w:szCs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4">
    <w:name w:val="Table Grid"/>
    <w:basedOn w:val="a1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rsid w:val="00405BE4"/>
    <w:rPr>
      <w:rFonts w:ascii="Times New Roman" w:hAnsi="Times New Roman" w:cs="Times New Roman"/>
      <w:sz w:val="24"/>
      <w:szCs w:val="24"/>
    </w:rPr>
  </w:style>
  <w:style w:type="paragraph" w:customStyle="1" w:styleId="Style26">
    <w:name w:val="Style26"/>
    <w:basedOn w:val="a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5">
    <w:name w:val="Hyperlink"/>
    <w:rsid w:val="006C0CA5"/>
    <w:rPr>
      <w:color w:val="0000FF"/>
      <w:u w:val="single"/>
    </w:rPr>
  </w:style>
  <w:style w:type="paragraph" w:styleId="a6">
    <w:name w:val="Body Text"/>
    <w:basedOn w:val="a"/>
    <w:rsid w:val="00627BF9"/>
    <w:pPr>
      <w:spacing w:after="120"/>
    </w:pPr>
  </w:style>
  <w:style w:type="paragraph" w:styleId="a7">
    <w:name w:val="header"/>
    <w:basedOn w:val="a"/>
    <w:rsid w:val="00B41009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B41009"/>
  </w:style>
  <w:style w:type="paragraph" w:styleId="a9">
    <w:name w:val="footer"/>
    <w:basedOn w:val="a"/>
    <w:rsid w:val="00B41009"/>
    <w:pPr>
      <w:tabs>
        <w:tab w:val="center" w:pos="4677"/>
        <w:tab w:val="right" w:pos="9355"/>
      </w:tabs>
    </w:pPr>
  </w:style>
  <w:style w:type="paragraph" w:styleId="aa">
    <w:name w:val="Balloon Text"/>
    <w:basedOn w:val="a"/>
    <w:semiHidden/>
    <w:rsid w:val="002D61C3"/>
    <w:rPr>
      <w:rFonts w:ascii="Tahoma" w:hAnsi="Tahoma" w:cs="Tahoma"/>
      <w:sz w:val="16"/>
      <w:szCs w:val="16"/>
    </w:rPr>
  </w:style>
  <w:style w:type="paragraph" w:customStyle="1" w:styleId="ConsTitle">
    <w:name w:val="ConsTitle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b">
    <w:name w:val="Title"/>
    <w:basedOn w:val="a"/>
    <w:next w:val="ac"/>
    <w:qFormat/>
    <w:rsid w:val="008711EE"/>
    <w:pPr>
      <w:suppressAutoHyphens/>
      <w:jc w:val="center"/>
    </w:pPr>
    <w:rPr>
      <w:b/>
      <w:bCs/>
      <w:sz w:val="28"/>
      <w:lang w:eastAsia="ar-SA"/>
    </w:rPr>
  </w:style>
  <w:style w:type="paragraph" w:styleId="ac">
    <w:name w:val="Subtitle"/>
    <w:basedOn w:val="a"/>
    <w:qFormat/>
    <w:rsid w:val="008711EE"/>
    <w:pPr>
      <w:spacing w:after="60"/>
      <w:jc w:val="center"/>
      <w:outlineLvl w:val="1"/>
    </w:pPr>
    <w:rPr>
      <w:rFonts w:ascii="Arial" w:hAnsi="Arial" w:cs="Arial"/>
    </w:rPr>
  </w:style>
  <w:style w:type="paragraph" w:styleId="ad">
    <w:name w:val="List Paragraph"/>
    <w:basedOn w:val="a"/>
    <w:uiPriority w:val="34"/>
    <w:qFormat/>
    <w:rsid w:val="000C0D7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32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pPr>
      <w:ind w:firstLine="720"/>
      <w:jc w:val="both"/>
    </w:pPr>
  </w:style>
  <w:style w:type="paragraph" w:customStyle="1" w:styleId="10">
    <w:name w:val="Знак Знак Знак1 Знак"/>
    <w:basedOn w:val="a"/>
    <w:autoRedefine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nhideWhenUsed/>
    <w:rsid w:val="00C8726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C8726F"/>
    <w:rPr>
      <w:sz w:val="16"/>
      <w:szCs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4">
    <w:name w:val="Table Grid"/>
    <w:basedOn w:val="a1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rsid w:val="00405BE4"/>
    <w:rPr>
      <w:rFonts w:ascii="Times New Roman" w:hAnsi="Times New Roman" w:cs="Times New Roman"/>
      <w:sz w:val="24"/>
      <w:szCs w:val="24"/>
    </w:rPr>
  </w:style>
  <w:style w:type="paragraph" w:customStyle="1" w:styleId="Style26">
    <w:name w:val="Style26"/>
    <w:basedOn w:val="a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5">
    <w:name w:val="Hyperlink"/>
    <w:rsid w:val="006C0CA5"/>
    <w:rPr>
      <w:color w:val="0000FF"/>
      <w:u w:val="single"/>
    </w:rPr>
  </w:style>
  <w:style w:type="paragraph" w:styleId="a6">
    <w:name w:val="Body Text"/>
    <w:basedOn w:val="a"/>
    <w:rsid w:val="00627BF9"/>
    <w:pPr>
      <w:spacing w:after="120"/>
    </w:pPr>
  </w:style>
  <w:style w:type="paragraph" w:styleId="a7">
    <w:name w:val="header"/>
    <w:basedOn w:val="a"/>
    <w:rsid w:val="00B41009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B41009"/>
  </w:style>
  <w:style w:type="paragraph" w:styleId="a9">
    <w:name w:val="footer"/>
    <w:basedOn w:val="a"/>
    <w:rsid w:val="00B41009"/>
    <w:pPr>
      <w:tabs>
        <w:tab w:val="center" w:pos="4677"/>
        <w:tab w:val="right" w:pos="9355"/>
      </w:tabs>
    </w:pPr>
  </w:style>
  <w:style w:type="paragraph" w:styleId="aa">
    <w:name w:val="Balloon Text"/>
    <w:basedOn w:val="a"/>
    <w:semiHidden/>
    <w:rsid w:val="002D61C3"/>
    <w:rPr>
      <w:rFonts w:ascii="Tahoma" w:hAnsi="Tahoma" w:cs="Tahoma"/>
      <w:sz w:val="16"/>
      <w:szCs w:val="16"/>
    </w:rPr>
  </w:style>
  <w:style w:type="paragraph" w:customStyle="1" w:styleId="ConsTitle">
    <w:name w:val="ConsTitle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b">
    <w:name w:val="Title"/>
    <w:basedOn w:val="a"/>
    <w:next w:val="ac"/>
    <w:qFormat/>
    <w:rsid w:val="008711EE"/>
    <w:pPr>
      <w:suppressAutoHyphens/>
      <w:jc w:val="center"/>
    </w:pPr>
    <w:rPr>
      <w:b/>
      <w:bCs/>
      <w:sz w:val="28"/>
      <w:lang w:eastAsia="ar-SA"/>
    </w:rPr>
  </w:style>
  <w:style w:type="paragraph" w:styleId="ac">
    <w:name w:val="Subtitle"/>
    <w:basedOn w:val="a"/>
    <w:qFormat/>
    <w:rsid w:val="008711EE"/>
    <w:pPr>
      <w:spacing w:after="60"/>
      <w:jc w:val="center"/>
      <w:outlineLvl w:val="1"/>
    </w:pPr>
    <w:rPr>
      <w:rFonts w:ascii="Arial" w:hAnsi="Arial" w:cs="Arial"/>
    </w:rPr>
  </w:style>
  <w:style w:type="paragraph" w:styleId="ad">
    <w:name w:val="List Paragraph"/>
    <w:basedOn w:val="a"/>
    <w:uiPriority w:val="34"/>
    <w:qFormat/>
    <w:rsid w:val="000C0D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4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6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5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53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3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0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3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9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84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8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543BD92102D4A4B4F6618955C86733930BA0D70F6E1BEE38FBCA5B908F414B950287F8F0C9228272881C9713DBCF867303F6X6I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402B5786B9FBCEDF95D6C13D4725EB034F3714807309BF7D4E8B990605130BF49DE79F29DA99006CE425CADC9C6CF358A4wCn1I" TargetMode="External"/><Relationship Id="rId17" Type="http://schemas.openxmlformats.org/officeDocument/2006/relationships/hyperlink" Target="consultantplus://offline/ref=543BD92102D4A4B4F6618955C86733930BA0D70F6E1BEE38FBCA5B908F414B950287F8F0C9228272881C9713DBCF867303F6X6I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402B5786B9FBCEDF95D6C13D4725EB034F3714807309BF7D4E8B990605130BF49DE79F29DA99006CE425CADC9C6CF358A4wCn1I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543BD92102D4A4B4F6618955C86733930BA0D70F6E1BEE38FBCA5B908F414B950287F8F0C9228272881C9713DBCF867303F6X6I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543BD92102D4A4B4F6618955C86733930BA0D70F6E1BEE38FBCA5B908F414B950287F8F0C9228272881C9713DBCF867303F6X6I" TargetMode="External"/><Relationship Id="rId10" Type="http://schemas.openxmlformats.org/officeDocument/2006/relationships/hyperlink" Target="consultantplus://offline/ref=543BD92102D4A4B4F6618955C86733930BA0D70F6E1BEE38FBCA5B908F414B950287F8F0C9228272881C9713DBCF867303F6X6I" TargetMode="External"/><Relationship Id="rId19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consultantplus://offline/ref=347B311ABFFA7B901A781539CCCCAC950442BF696ED7BE1707464125BA651C49A4776DC2E34C9F5F3DFC7E40858228A6ECmBY3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A1C43C-4E71-4AA4-984C-C8606FA51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1160</Words>
  <Characters>6615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oitc</Company>
  <LinksUpToDate>false</LinksUpToDate>
  <CharactersWithSpaces>7760</CharactersWithSpaces>
  <SharedDoc>false</SharedDoc>
  <HLinks>
    <vt:vector size="12" baseType="variant">
      <vt:variant>
        <vt:i4>1376342</vt:i4>
      </vt:variant>
      <vt:variant>
        <vt:i4>3</vt:i4>
      </vt:variant>
      <vt:variant>
        <vt:i4>0</vt:i4>
      </vt:variant>
      <vt:variant>
        <vt:i4>5</vt:i4>
      </vt:variant>
      <vt:variant>
        <vt:lpwstr>http://www.tomsk.gov.ru/</vt:lpwstr>
      </vt:variant>
      <vt:variant>
        <vt:lpwstr/>
      </vt:variant>
      <vt:variant>
        <vt:i4>1376342</vt:i4>
      </vt:variant>
      <vt:variant>
        <vt:i4>0</vt:i4>
      </vt:variant>
      <vt:variant>
        <vt:i4>0</vt:i4>
      </vt:variant>
      <vt:variant>
        <vt:i4>5</vt:i4>
      </vt:variant>
      <vt:variant>
        <vt:lpwstr>http://www.tomsk.gov.ru/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</dc:creator>
  <cp:lastModifiedBy>Сукач Александр Александрович</cp:lastModifiedBy>
  <cp:revision>2</cp:revision>
  <cp:lastPrinted>2022-10-24T02:05:00Z</cp:lastPrinted>
  <dcterms:created xsi:type="dcterms:W3CDTF">2022-12-01T06:32:00Z</dcterms:created>
  <dcterms:modified xsi:type="dcterms:W3CDTF">2022-12-01T06:32:00Z</dcterms:modified>
</cp:coreProperties>
</file>