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Pr="00074334" w:rsidRDefault="00D300DB" w:rsidP="00B457A7">
      <w:pPr>
        <w:spacing w:after="120"/>
        <w:jc w:val="center"/>
        <w:rPr>
          <w:rFonts w:ascii="PT Astra Serif" w:hAnsi="PT Astra Serif"/>
        </w:rPr>
      </w:pPr>
      <w:r w:rsidRPr="00074334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074334" w:rsidRDefault="006E43CA" w:rsidP="00D300DB">
      <w:pPr>
        <w:jc w:val="center"/>
        <w:rPr>
          <w:rFonts w:ascii="PT Astra Serif" w:hAnsi="PT Astra Serif"/>
        </w:rPr>
      </w:pPr>
    </w:p>
    <w:p w:rsidR="006E43CA" w:rsidRPr="0007433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74334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07433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74334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074334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074334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074334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074334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074334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074334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074334" w:rsidTr="000816C9">
        <w:tc>
          <w:tcPr>
            <w:tcW w:w="4395" w:type="dxa"/>
            <w:vAlign w:val="center"/>
            <w:hideMark/>
          </w:tcPr>
          <w:p w:rsidR="00AC4A10" w:rsidRPr="00074334" w:rsidRDefault="000816C9" w:rsidP="00357AD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 января</w:t>
            </w:r>
            <w:r w:rsidR="00AC4A10" w:rsidRPr="00074334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357ADB" w:rsidRPr="00074334">
              <w:rPr>
                <w:rFonts w:ascii="PT Astra Serif" w:hAnsi="PT Astra Serif"/>
                <w:sz w:val="26"/>
                <w:szCs w:val="26"/>
              </w:rPr>
              <w:t>3</w:t>
            </w:r>
            <w:r w:rsidR="00AC4A10" w:rsidRPr="00074334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074334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074334" w:rsidRDefault="00AC4A10" w:rsidP="000816C9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74334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0816C9">
              <w:rPr>
                <w:rFonts w:ascii="PT Astra Serif" w:hAnsi="PT Astra Serif"/>
                <w:sz w:val="26"/>
                <w:szCs w:val="26"/>
              </w:rPr>
              <w:t>5</w:t>
            </w:r>
            <w:r w:rsidRPr="00074334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074334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074334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074334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917589">
        <w:rPr>
          <w:rFonts w:ascii="PT Astra Serif" w:hAnsi="PT Astra Serif" w:cs="Times New Roman"/>
          <w:b w:val="0"/>
          <w:sz w:val="26"/>
          <w:szCs w:val="26"/>
        </w:rPr>
        <w:t>31.05.2022</w:t>
      </w:r>
      <w:r w:rsidRPr="00074334">
        <w:rPr>
          <w:rFonts w:ascii="PT Astra Serif" w:hAnsi="PT Astra Serif" w:cs="Times New Roman"/>
          <w:b w:val="0"/>
          <w:sz w:val="26"/>
          <w:szCs w:val="26"/>
        </w:rPr>
        <w:t xml:space="preserve"> № </w:t>
      </w:r>
      <w:r w:rsidR="00917589">
        <w:rPr>
          <w:rFonts w:ascii="PT Astra Serif" w:hAnsi="PT Astra Serif" w:cs="Times New Roman"/>
          <w:b w:val="0"/>
          <w:sz w:val="26"/>
          <w:szCs w:val="26"/>
        </w:rPr>
        <w:t>19</w:t>
      </w:r>
      <w:r w:rsidRPr="00074334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074334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074334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74334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074334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074334">
        <w:rPr>
          <w:rFonts w:ascii="PT Astra Serif" w:hAnsi="PT Astra Serif"/>
          <w:sz w:val="26"/>
          <w:szCs w:val="26"/>
        </w:rPr>
        <w:t>ПРИКАЗЫВАЮ:</w:t>
      </w:r>
    </w:p>
    <w:p w:rsidR="00392306" w:rsidRPr="00074334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4334">
        <w:rPr>
          <w:rFonts w:ascii="PT Astra Serif" w:hAnsi="PT Astra Serif" w:cs="Times New Roman"/>
          <w:sz w:val="26"/>
          <w:szCs w:val="26"/>
        </w:rPr>
        <w:t xml:space="preserve">1. Внести в приказ Департамента профессионального образования Томской области от </w:t>
      </w:r>
      <w:r w:rsidR="00917589" w:rsidRPr="00917589">
        <w:rPr>
          <w:rFonts w:ascii="PT Astra Serif" w:hAnsi="PT Astra Serif" w:cs="Times New Roman"/>
          <w:sz w:val="26"/>
          <w:szCs w:val="26"/>
        </w:rPr>
        <w:t>31.05.2022 № 19п</w:t>
      </w:r>
      <w:r w:rsidRPr="00074334">
        <w:rPr>
          <w:rFonts w:ascii="PT Astra Serif" w:hAnsi="PT Astra Serif" w:cs="Times New Roman"/>
          <w:sz w:val="26"/>
          <w:szCs w:val="26"/>
        </w:rPr>
        <w:t xml:space="preserve"> </w:t>
      </w:r>
      <w:r w:rsidR="00696EC9" w:rsidRPr="00074334">
        <w:rPr>
          <w:rFonts w:ascii="PT Astra Serif" w:hAnsi="PT Astra Serif" w:cs="Times New Roman"/>
          <w:sz w:val="26"/>
          <w:szCs w:val="26"/>
        </w:rPr>
        <w:t>«</w:t>
      </w:r>
      <w:r w:rsidR="00843713" w:rsidRPr="00843713">
        <w:rPr>
          <w:rFonts w:ascii="PT Astra Serif" w:hAnsi="PT Astra Serif" w:cs="Times New Roman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субсидии </w:t>
      </w:r>
      <w:r w:rsidR="00917589" w:rsidRPr="00917589">
        <w:rPr>
          <w:rFonts w:ascii="PT Astra Serif" w:hAnsi="PT Astra Serif" w:cs="Times New Roman"/>
          <w:sz w:val="26"/>
          <w:szCs w:val="26"/>
        </w:rPr>
        <w:t>на финансовое обеспечение расходов 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  <w:r w:rsidRPr="00074334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</w:t>
      </w:r>
      <w:r w:rsidR="00917589">
        <w:rPr>
          <w:rFonts w:ascii="PT Astra Serif" w:hAnsi="PT Astra Serif" w:cs="Times New Roman"/>
          <w:sz w:val="26"/>
          <w:szCs w:val="26"/>
        </w:rPr>
        <w:t>31.05.2022</w:t>
      </w:r>
      <w:r w:rsidRPr="00074334">
        <w:rPr>
          <w:rFonts w:ascii="PT Astra Serif" w:hAnsi="PT Astra Serif" w:cs="Times New Roman"/>
          <w:sz w:val="26"/>
          <w:szCs w:val="26"/>
        </w:rPr>
        <w:t>, № </w:t>
      </w:r>
      <w:r w:rsidR="00917589" w:rsidRPr="00917589">
        <w:rPr>
          <w:rFonts w:ascii="PT Astra Serif" w:hAnsi="PT Astra Serif" w:cs="Times New Roman"/>
          <w:sz w:val="26"/>
          <w:szCs w:val="26"/>
        </w:rPr>
        <w:t>7001202205310014</w:t>
      </w:r>
      <w:r w:rsidRPr="00074334">
        <w:rPr>
          <w:rFonts w:ascii="PT Astra Serif" w:hAnsi="PT Astra Serif" w:cs="Times New Roman"/>
          <w:sz w:val="26"/>
          <w:szCs w:val="26"/>
        </w:rPr>
        <w:t>) следующие изменения:</w:t>
      </w:r>
    </w:p>
    <w:p w:rsidR="009F6FDA" w:rsidRPr="00FA756B" w:rsidRDefault="009F6FD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74334">
        <w:rPr>
          <w:rFonts w:ascii="PT Astra Serif" w:hAnsi="PT Astra Serif" w:cs="Times New Roman"/>
          <w:sz w:val="26"/>
          <w:szCs w:val="26"/>
        </w:rPr>
        <w:t xml:space="preserve">в Порядке определения объема и условиях предоставления </w:t>
      </w:r>
      <w:r w:rsidR="00843713" w:rsidRPr="00843713">
        <w:rPr>
          <w:rFonts w:ascii="PT Astra Serif" w:hAnsi="PT Astra Serif" w:cs="Times New Roman"/>
          <w:sz w:val="26"/>
          <w:szCs w:val="26"/>
        </w:rPr>
        <w:t xml:space="preserve">областным государственным бюджетным учреждениям субсидии </w:t>
      </w:r>
      <w:r w:rsidR="00917589" w:rsidRPr="00917589">
        <w:rPr>
          <w:rFonts w:ascii="PT Astra Serif" w:hAnsi="PT Astra Serif" w:cs="Times New Roman"/>
          <w:sz w:val="26"/>
          <w:szCs w:val="26"/>
        </w:rPr>
        <w:t>на финансовое обеспечение расходов на капитальный ремонт областных объектов недвижимого имущества, выполнение проектно-изыскательских работ в целях проведения капитального ремонта</w:t>
      </w:r>
      <w:r w:rsidRPr="00074334">
        <w:rPr>
          <w:rFonts w:ascii="PT Astra Serif" w:hAnsi="PT Astra Serif" w:cs="Times New Roman"/>
          <w:sz w:val="26"/>
          <w:szCs w:val="26"/>
        </w:rPr>
        <w:t xml:space="preserve">, утвержденных указанным </w:t>
      </w:r>
      <w:r w:rsidRPr="00FA756B">
        <w:rPr>
          <w:rFonts w:ascii="PT Astra Serif" w:hAnsi="PT Astra Serif" w:cs="Times New Roman"/>
          <w:sz w:val="26"/>
          <w:szCs w:val="26"/>
        </w:rPr>
        <w:t>приказом:</w:t>
      </w:r>
    </w:p>
    <w:p w:rsidR="00BE3C3E" w:rsidRPr="00C65E6C" w:rsidRDefault="00917589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5E6C">
        <w:rPr>
          <w:rFonts w:ascii="PT Astra Serif" w:hAnsi="PT Astra Serif" w:cs="Times New Roman"/>
          <w:sz w:val="26"/>
          <w:szCs w:val="26"/>
        </w:rPr>
        <w:t>1</w:t>
      </w:r>
      <w:r w:rsidR="00BE3C3E" w:rsidRPr="00C65E6C">
        <w:rPr>
          <w:rFonts w:ascii="PT Astra Serif" w:hAnsi="PT Astra Serif" w:cs="Times New Roman"/>
          <w:sz w:val="26"/>
          <w:szCs w:val="26"/>
        </w:rPr>
        <w:t>)</w:t>
      </w:r>
      <w:r w:rsidR="00F4664E" w:rsidRPr="00C65E6C">
        <w:rPr>
          <w:rFonts w:ascii="PT Astra Serif" w:hAnsi="PT Astra Serif" w:cs="Times New Roman"/>
          <w:sz w:val="26"/>
          <w:szCs w:val="26"/>
        </w:rPr>
        <w:t> </w:t>
      </w:r>
      <w:r w:rsidRPr="00C65E6C">
        <w:rPr>
          <w:rFonts w:ascii="PT Astra Serif" w:hAnsi="PT Astra Serif" w:cs="Times New Roman"/>
          <w:sz w:val="26"/>
          <w:szCs w:val="26"/>
        </w:rPr>
        <w:t>пункт</w:t>
      </w:r>
      <w:r w:rsidR="00BE3C3E" w:rsidRPr="00C65E6C">
        <w:rPr>
          <w:rFonts w:ascii="PT Astra Serif" w:hAnsi="PT Astra Serif" w:cs="Times New Roman"/>
          <w:sz w:val="26"/>
          <w:szCs w:val="26"/>
        </w:rPr>
        <w:t xml:space="preserve"> 5</w:t>
      </w:r>
      <w:r w:rsidRPr="00C65E6C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</w:t>
      </w:r>
      <w:r w:rsidR="00BE3C3E" w:rsidRPr="00C65E6C">
        <w:rPr>
          <w:rFonts w:ascii="PT Astra Serif" w:hAnsi="PT Astra Serif" w:cs="Times New Roman"/>
          <w:sz w:val="26"/>
          <w:szCs w:val="26"/>
        </w:rPr>
        <w:t>:</w:t>
      </w:r>
    </w:p>
    <w:p w:rsidR="00917589" w:rsidRPr="00C65E6C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65E6C">
        <w:rPr>
          <w:rFonts w:ascii="PT Astra Serif" w:hAnsi="PT Astra Serif"/>
          <w:sz w:val="26"/>
          <w:szCs w:val="26"/>
        </w:rPr>
        <w:t>«5.</w:t>
      </w:r>
      <w:r w:rsidR="000816C9" w:rsidRPr="00C65E6C">
        <w:rPr>
          <w:rFonts w:ascii="PT Astra Serif" w:hAnsi="PT Astra Serif"/>
          <w:sz w:val="26"/>
          <w:szCs w:val="26"/>
        </w:rPr>
        <w:t> </w:t>
      </w:r>
      <w:r w:rsidRPr="00C65E6C">
        <w:rPr>
          <w:rFonts w:ascii="PT Astra Serif" w:hAnsi="PT Astra Serif"/>
          <w:sz w:val="26"/>
          <w:szCs w:val="26"/>
        </w:rPr>
        <w:t>Для получения субсидии учреждение представляет в Департамент:</w:t>
      </w:r>
    </w:p>
    <w:p w:rsidR="00917589" w:rsidRPr="00C65E6C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65E6C">
        <w:rPr>
          <w:rFonts w:ascii="PT Astra Serif" w:hAnsi="PT Astra Serif"/>
          <w:sz w:val="26"/>
          <w:szCs w:val="26"/>
        </w:rPr>
        <w:t>1)</w:t>
      </w:r>
      <w:r w:rsidR="000816C9" w:rsidRPr="00C65E6C">
        <w:rPr>
          <w:rFonts w:ascii="PT Astra Serif" w:hAnsi="PT Astra Serif"/>
          <w:sz w:val="26"/>
          <w:szCs w:val="26"/>
        </w:rPr>
        <w:t> </w:t>
      </w:r>
      <w:r w:rsidRPr="00C65E6C">
        <w:rPr>
          <w:rFonts w:ascii="PT Astra Serif" w:hAnsi="PT Astra Serif"/>
          <w:sz w:val="26"/>
          <w:szCs w:val="26"/>
        </w:rPr>
        <w:t>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сформированный в соответствии с приказом Министерства строительства и жилищно-коммунального хозяйства Российской Федерации от 23.12.2019 N 841/</w:t>
      </w:r>
      <w:proofErr w:type="spellStart"/>
      <w:proofErr w:type="gramStart"/>
      <w:r w:rsidRPr="00C65E6C">
        <w:rPr>
          <w:rFonts w:ascii="PT Astra Serif" w:hAnsi="PT Astra Serif"/>
          <w:sz w:val="26"/>
          <w:szCs w:val="26"/>
        </w:rPr>
        <w:t>пр</w:t>
      </w:r>
      <w:proofErr w:type="spellEnd"/>
      <w:proofErr w:type="gramEnd"/>
      <w:r w:rsidRPr="00C65E6C">
        <w:rPr>
          <w:rFonts w:ascii="PT Astra Serif" w:hAnsi="PT Astra Serif"/>
          <w:sz w:val="26"/>
          <w:szCs w:val="26"/>
        </w:rPr>
        <w:t xml:space="preserve">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строительства», в том числе предварительную смету на капитальный ремонт областных объектов недвижимого имущества, выполнение проектно-изыскательских работ в целях проведения капитального ремонта;</w:t>
      </w:r>
    </w:p>
    <w:p w:rsidR="00917589" w:rsidRPr="00C65E6C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65E6C">
        <w:rPr>
          <w:rFonts w:ascii="PT Astra Serif" w:hAnsi="PT Astra Serif"/>
          <w:sz w:val="26"/>
          <w:szCs w:val="26"/>
        </w:rPr>
        <w:t>2)</w:t>
      </w:r>
      <w:r w:rsidR="000816C9" w:rsidRPr="00C65E6C">
        <w:rPr>
          <w:rFonts w:ascii="PT Astra Serif" w:hAnsi="PT Astra Serif"/>
          <w:sz w:val="26"/>
          <w:szCs w:val="26"/>
        </w:rPr>
        <w:t> </w:t>
      </w:r>
      <w:r w:rsidRPr="00C65E6C">
        <w:rPr>
          <w:rFonts w:ascii="PT Astra Serif" w:hAnsi="PT Astra Serif"/>
          <w:sz w:val="26"/>
          <w:szCs w:val="26"/>
        </w:rPr>
        <w:t>перечень объектов, подлежащих капитальному ремонту, акт общего осмотра здания, помещения (дефектная ведомость);</w:t>
      </w:r>
    </w:p>
    <w:p w:rsidR="00917589" w:rsidRPr="00C65E6C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C65E6C">
        <w:rPr>
          <w:rFonts w:ascii="PT Astra Serif" w:hAnsi="PT Astra Serif"/>
          <w:sz w:val="26"/>
          <w:szCs w:val="26"/>
        </w:rPr>
        <w:t>3)</w:t>
      </w:r>
      <w:r w:rsidR="000816C9" w:rsidRPr="00C65E6C">
        <w:rPr>
          <w:rFonts w:ascii="PT Astra Serif" w:hAnsi="PT Astra Serif"/>
          <w:sz w:val="26"/>
          <w:szCs w:val="26"/>
        </w:rPr>
        <w:t> </w:t>
      </w:r>
      <w:r w:rsidRPr="00C65E6C">
        <w:rPr>
          <w:rFonts w:ascii="PT Astra Serif" w:hAnsi="PT Astra Serif"/>
          <w:sz w:val="26"/>
          <w:szCs w:val="26"/>
        </w:rPr>
        <w:t xml:space="preserve">копию утвержденного технического задания на выполнение проектно-изыскательских работ с расчетом первоначальной стоимости проведения проектно-изыскательских работ, составленного областным государственным казенным </w:t>
      </w:r>
      <w:r w:rsidRPr="00C65E6C">
        <w:rPr>
          <w:rFonts w:ascii="PT Astra Serif" w:hAnsi="PT Astra Serif"/>
          <w:sz w:val="26"/>
          <w:szCs w:val="26"/>
        </w:rPr>
        <w:lastRenderedPageBreak/>
        <w:t>учреждением «</w:t>
      </w:r>
      <w:proofErr w:type="spellStart"/>
      <w:r w:rsidRPr="00C65E6C">
        <w:rPr>
          <w:rFonts w:ascii="PT Astra Serif" w:hAnsi="PT Astra Serif"/>
          <w:sz w:val="26"/>
          <w:szCs w:val="26"/>
        </w:rPr>
        <w:t>Облстройзаказчик</w:t>
      </w:r>
      <w:proofErr w:type="spellEnd"/>
      <w:r w:rsidRPr="00C65E6C">
        <w:rPr>
          <w:rFonts w:ascii="PT Astra Serif" w:hAnsi="PT Astra Serif"/>
          <w:sz w:val="26"/>
          <w:szCs w:val="26"/>
        </w:rPr>
        <w:t>» в соответствии с распоряжением Администрации Томской области от 24.04.2013 N 357-ра «Об утверждении Порядка организации строительства, реконструкции, капитального и текущего ремонта объектов, финансируемых полностью или частично с привлечением средств областного бюджета», при предоставлении субсидии в целях финансового обеспечения</w:t>
      </w:r>
      <w:proofErr w:type="gramEnd"/>
      <w:r w:rsidRPr="00C65E6C">
        <w:rPr>
          <w:rFonts w:ascii="PT Astra Serif" w:hAnsi="PT Astra Serif"/>
          <w:sz w:val="26"/>
          <w:szCs w:val="26"/>
        </w:rPr>
        <w:t xml:space="preserve"> расходов на выполнение проектно-изыскательских работ в целях проведения капитального ремонта;</w:t>
      </w:r>
    </w:p>
    <w:p w:rsidR="00917589" w:rsidRPr="00C65E6C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65E6C">
        <w:rPr>
          <w:rFonts w:ascii="PT Astra Serif" w:hAnsi="PT Astra Serif"/>
          <w:sz w:val="26"/>
          <w:szCs w:val="26"/>
        </w:rPr>
        <w:t>4)</w:t>
      </w:r>
      <w:r w:rsidR="000816C9" w:rsidRPr="00C65E6C">
        <w:rPr>
          <w:rFonts w:ascii="PT Astra Serif" w:hAnsi="PT Astra Serif"/>
          <w:sz w:val="26"/>
          <w:szCs w:val="26"/>
        </w:rPr>
        <w:t> </w:t>
      </w:r>
      <w:r w:rsidRPr="00C65E6C">
        <w:rPr>
          <w:rFonts w:ascii="PT Astra Serif" w:hAnsi="PT Astra Serif"/>
          <w:sz w:val="26"/>
          <w:szCs w:val="26"/>
        </w:rPr>
        <w:t>копию сметной документации и положительного заключения о проверке достоверности определения сметной стоимости капитального ремонта при предоставлении субсидии в целях финансового обеспечения расходов на проведение капитального ремонта;</w:t>
      </w:r>
    </w:p>
    <w:p w:rsidR="00917589" w:rsidRPr="00C65E6C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65E6C">
        <w:rPr>
          <w:rFonts w:ascii="PT Astra Serif" w:hAnsi="PT Astra Serif"/>
          <w:sz w:val="26"/>
          <w:szCs w:val="26"/>
        </w:rPr>
        <w:t>5)</w:t>
      </w:r>
      <w:r w:rsidR="000816C9" w:rsidRPr="00C65E6C">
        <w:rPr>
          <w:rFonts w:ascii="PT Astra Serif" w:hAnsi="PT Astra Serif"/>
          <w:sz w:val="26"/>
          <w:szCs w:val="26"/>
        </w:rPr>
        <w:t> </w:t>
      </w:r>
      <w:r w:rsidRPr="00C65E6C">
        <w:rPr>
          <w:rFonts w:ascii="PT Astra Serif" w:hAnsi="PT Astra Serif"/>
          <w:sz w:val="26"/>
          <w:szCs w:val="26"/>
        </w:rPr>
        <w:t>справку налогового органа по состоянию на дату, предшествующую дате направления пояснительной записки</w:t>
      </w:r>
      <w:r w:rsidRPr="00C65E6C">
        <w:rPr>
          <w:rFonts w:ascii="PT Astra Serif" w:hAnsi="PT Astra Serif" w:cs="PT Astra Serif"/>
          <w:sz w:val="26"/>
          <w:szCs w:val="26"/>
        </w:rPr>
        <w:t>,</w:t>
      </w:r>
      <w:r w:rsidRPr="00C65E6C">
        <w:rPr>
          <w:rFonts w:ascii="PT Astra Serif" w:hAnsi="PT Astra Serif"/>
          <w:sz w:val="26"/>
          <w:szCs w:val="26"/>
        </w:rPr>
        <w:t xml:space="preserve">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proofErr w:type="gramStart"/>
      <w:r w:rsidRPr="00C65E6C">
        <w:rPr>
          <w:rFonts w:ascii="PT Astra Serif" w:hAnsi="PT Astra Serif"/>
          <w:sz w:val="26"/>
          <w:szCs w:val="26"/>
        </w:rPr>
        <w:t>.»;</w:t>
      </w:r>
      <w:proofErr w:type="gramEnd"/>
    </w:p>
    <w:p w:rsidR="00B62FFB" w:rsidRPr="00C65E6C" w:rsidRDefault="00917589" w:rsidP="0091758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65E6C">
        <w:rPr>
          <w:rFonts w:ascii="PT Astra Serif" w:hAnsi="PT Astra Serif"/>
          <w:sz w:val="26"/>
          <w:szCs w:val="26"/>
        </w:rPr>
        <w:t>2</w:t>
      </w:r>
      <w:r w:rsidR="004E291C" w:rsidRPr="00C65E6C">
        <w:rPr>
          <w:rFonts w:ascii="PT Astra Serif" w:hAnsi="PT Astra Serif"/>
          <w:sz w:val="26"/>
          <w:szCs w:val="26"/>
        </w:rPr>
        <w:t>) </w:t>
      </w:r>
      <w:r w:rsidR="00B62FFB" w:rsidRPr="00C65E6C">
        <w:rPr>
          <w:rFonts w:ascii="PT Astra Serif" w:hAnsi="PT Astra Serif"/>
          <w:sz w:val="26"/>
          <w:szCs w:val="26"/>
        </w:rPr>
        <w:t>в пункте 1</w:t>
      </w:r>
      <w:r w:rsidRPr="00C65E6C">
        <w:rPr>
          <w:rFonts w:ascii="PT Astra Serif" w:hAnsi="PT Astra Serif"/>
          <w:sz w:val="26"/>
          <w:szCs w:val="26"/>
        </w:rPr>
        <w:t>1</w:t>
      </w:r>
      <w:r w:rsidR="00B62FFB" w:rsidRPr="00C65E6C">
        <w:rPr>
          <w:rFonts w:ascii="PT Astra Serif" w:hAnsi="PT Astra Serif"/>
          <w:sz w:val="26"/>
          <w:szCs w:val="26"/>
        </w:rPr>
        <w:t xml:space="preserve"> слова «на первое число месяца, предшествующего месяцу, в котором планируется принятие решения о предоставлении субсидии» заменить словами «на дату, предшествующую дате направления пояснительной записки»;</w:t>
      </w:r>
    </w:p>
    <w:p w:rsidR="005F02C9" w:rsidRPr="00C65E6C" w:rsidRDefault="00917589" w:rsidP="004E291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65E6C">
        <w:rPr>
          <w:rFonts w:ascii="PT Astra Serif" w:hAnsi="PT Astra Serif" w:cs="Times New Roman"/>
          <w:sz w:val="26"/>
          <w:szCs w:val="26"/>
        </w:rPr>
        <w:t>3</w:t>
      </w:r>
      <w:r w:rsidR="00EE33C6" w:rsidRPr="00C65E6C">
        <w:rPr>
          <w:rFonts w:ascii="PT Astra Serif" w:hAnsi="PT Astra Serif" w:cs="Times New Roman"/>
          <w:sz w:val="26"/>
          <w:szCs w:val="26"/>
        </w:rPr>
        <w:t>) </w:t>
      </w:r>
      <w:r w:rsidRPr="00C65E6C">
        <w:rPr>
          <w:rFonts w:ascii="PT Astra Serif" w:hAnsi="PT Astra Serif" w:cs="Times New Roman"/>
          <w:sz w:val="26"/>
          <w:szCs w:val="26"/>
        </w:rPr>
        <w:t>абзац второй</w:t>
      </w:r>
      <w:r w:rsidR="00EE33C6" w:rsidRPr="00C65E6C">
        <w:rPr>
          <w:rFonts w:ascii="PT Astra Serif" w:hAnsi="PT Astra Serif" w:cs="Times New Roman"/>
          <w:sz w:val="26"/>
          <w:szCs w:val="26"/>
        </w:rPr>
        <w:t xml:space="preserve"> пункт</w:t>
      </w:r>
      <w:r w:rsidRPr="00C65E6C">
        <w:rPr>
          <w:rFonts w:ascii="PT Astra Serif" w:hAnsi="PT Astra Serif" w:cs="Times New Roman"/>
          <w:sz w:val="26"/>
          <w:szCs w:val="26"/>
        </w:rPr>
        <w:t>а</w:t>
      </w:r>
      <w:r w:rsidR="00EE33C6" w:rsidRPr="00C65E6C">
        <w:rPr>
          <w:rFonts w:ascii="PT Astra Serif" w:hAnsi="PT Astra Serif" w:cs="Times New Roman"/>
          <w:sz w:val="26"/>
          <w:szCs w:val="26"/>
        </w:rPr>
        <w:t xml:space="preserve"> 1</w:t>
      </w:r>
      <w:r w:rsidRPr="00C65E6C">
        <w:rPr>
          <w:rFonts w:ascii="PT Astra Serif" w:hAnsi="PT Astra Serif" w:cs="Times New Roman"/>
          <w:sz w:val="26"/>
          <w:szCs w:val="26"/>
        </w:rPr>
        <w:t>6 изложить в следующей редакции</w:t>
      </w:r>
      <w:r w:rsidR="005E694C" w:rsidRPr="00C65E6C">
        <w:rPr>
          <w:rFonts w:ascii="PT Astra Serif" w:hAnsi="PT Astra Serif" w:cs="Times New Roman"/>
          <w:sz w:val="26"/>
          <w:szCs w:val="26"/>
        </w:rPr>
        <w:t>:</w:t>
      </w:r>
    </w:p>
    <w:p w:rsidR="00503E02" w:rsidRPr="00FA756B" w:rsidRDefault="00EE33C6" w:rsidP="00917589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65E6C">
        <w:rPr>
          <w:rFonts w:ascii="PT Astra Serif" w:hAnsi="PT Astra Serif" w:cs="Times New Roman"/>
          <w:sz w:val="26"/>
          <w:szCs w:val="26"/>
        </w:rPr>
        <w:t>«</w:t>
      </w:r>
      <w:r w:rsidR="00503E02" w:rsidRPr="00C65E6C">
        <w:rPr>
          <w:rFonts w:ascii="PT Astra Serif" w:hAnsi="PT Astra Serif" w:cs="Times New Roman"/>
          <w:sz w:val="26"/>
          <w:szCs w:val="26"/>
        </w:rPr>
        <w:t>При</w:t>
      </w:r>
      <w:r w:rsidR="005F02C9" w:rsidRPr="00C65E6C">
        <w:rPr>
          <w:rFonts w:ascii="PT Astra Serif" w:hAnsi="PT Astra Serif" w:cs="Times New Roman"/>
          <w:sz w:val="26"/>
          <w:szCs w:val="26"/>
        </w:rPr>
        <w:t xml:space="preserve"> наличии потребности </w:t>
      </w:r>
      <w:r w:rsidR="00503E02" w:rsidRPr="00C65E6C">
        <w:rPr>
          <w:rFonts w:ascii="PT Astra Serif" w:hAnsi="PT Astra Serif" w:cs="Times New Roman"/>
          <w:sz w:val="26"/>
          <w:szCs w:val="26"/>
        </w:rPr>
        <w:t>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</w:t>
      </w:r>
      <w:r w:rsidR="005F02C9" w:rsidRPr="00C65E6C">
        <w:rPr>
          <w:rFonts w:ascii="PT Astra Serif" w:hAnsi="PT Astra Serif" w:cs="Times New Roman"/>
          <w:sz w:val="26"/>
          <w:szCs w:val="26"/>
        </w:rPr>
        <w:t xml:space="preserve"> </w:t>
      </w:r>
      <w:r w:rsidR="00503E02" w:rsidRPr="00C65E6C">
        <w:rPr>
          <w:rFonts w:ascii="PT Astra Serif" w:hAnsi="PT Astra Serif" w:cs="Times New Roman"/>
          <w:sz w:val="26"/>
          <w:szCs w:val="26"/>
        </w:rPr>
        <w:t xml:space="preserve">учреждение в срок не позднее 20 января года, следующего за годом предоставления субсидии, направляет в Департамент обращение о подтверждении </w:t>
      </w:r>
      <w:r w:rsidR="005157F6" w:rsidRPr="00C65E6C">
        <w:rPr>
          <w:rFonts w:ascii="PT Astra Serif" w:hAnsi="PT Astra Serif" w:cs="Times New Roman"/>
          <w:sz w:val="26"/>
          <w:szCs w:val="26"/>
        </w:rPr>
        <w:t>данной</w:t>
      </w:r>
      <w:r w:rsidR="00503E02" w:rsidRPr="00C65E6C">
        <w:rPr>
          <w:rFonts w:ascii="PT Astra Serif" w:hAnsi="PT Astra Serif" w:cs="Times New Roman"/>
          <w:sz w:val="26"/>
          <w:szCs w:val="26"/>
        </w:rPr>
        <w:t xml:space="preserve"> потребности.</w:t>
      </w:r>
      <w:r w:rsidR="005157F6" w:rsidRPr="00C65E6C">
        <w:rPr>
          <w:rFonts w:ascii="PT Astra Serif" w:hAnsi="PT Astra Serif" w:cs="Times New Roman"/>
          <w:sz w:val="26"/>
          <w:szCs w:val="26"/>
        </w:rPr>
        <w:t xml:space="preserve"> </w:t>
      </w:r>
      <w:r w:rsidR="00503E02" w:rsidRPr="00C65E6C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 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</w:t>
      </w:r>
      <w:bookmarkStart w:id="0" w:name="_GoBack"/>
      <w:bookmarkEnd w:id="0"/>
      <w:r w:rsidR="00503E02" w:rsidRPr="00FA756B">
        <w:rPr>
          <w:rFonts w:ascii="PT Astra Serif" w:hAnsi="PT Astra Serif" w:cs="Times New Roman"/>
          <w:sz w:val="26"/>
          <w:szCs w:val="26"/>
        </w:rPr>
        <w:t xml:space="preserve"> рабочих дней со дня получения от учреждения указанн</w:t>
      </w:r>
      <w:r w:rsidR="005157F6" w:rsidRPr="00FA756B">
        <w:rPr>
          <w:rFonts w:ascii="PT Astra Serif" w:hAnsi="PT Astra Serif" w:cs="Times New Roman"/>
          <w:sz w:val="26"/>
          <w:szCs w:val="26"/>
        </w:rPr>
        <w:t>ого</w:t>
      </w:r>
      <w:r w:rsidR="00503E02" w:rsidRPr="00FA756B">
        <w:rPr>
          <w:rFonts w:ascii="PT Astra Serif" w:hAnsi="PT Astra Serif" w:cs="Times New Roman"/>
          <w:sz w:val="26"/>
          <w:szCs w:val="26"/>
        </w:rPr>
        <w:t xml:space="preserve"> </w:t>
      </w:r>
      <w:r w:rsidR="005157F6" w:rsidRPr="00FA756B">
        <w:rPr>
          <w:rFonts w:ascii="PT Astra Serif" w:hAnsi="PT Astra Serif" w:cs="Times New Roman"/>
          <w:sz w:val="26"/>
          <w:szCs w:val="26"/>
        </w:rPr>
        <w:t>обращения</w:t>
      </w:r>
      <w:r w:rsidR="00503E02" w:rsidRPr="00FA756B">
        <w:rPr>
          <w:rFonts w:ascii="PT Astra Serif" w:hAnsi="PT Astra Serif" w:cs="Times New Roman"/>
          <w:sz w:val="26"/>
          <w:szCs w:val="26"/>
        </w:rPr>
        <w:t>.</w:t>
      </w:r>
      <w:r w:rsidR="005E694C">
        <w:rPr>
          <w:rFonts w:ascii="PT Astra Serif" w:hAnsi="PT Astra Serif" w:cs="Times New Roman"/>
          <w:sz w:val="26"/>
          <w:szCs w:val="26"/>
        </w:rPr>
        <w:t>».</w:t>
      </w:r>
    </w:p>
    <w:p w:rsidR="004E291C" w:rsidRPr="00074334" w:rsidRDefault="006A6BEC" w:rsidP="004E291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A756B">
        <w:rPr>
          <w:rFonts w:ascii="PT Astra Serif" w:hAnsi="PT Astra Serif"/>
          <w:sz w:val="26"/>
          <w:szCs w:val="26"/>
        </w:rPr>
        <w:t>2</w:t>
      </w:r>
      <w:r w:rsidR="004E291C" w:rsidRPr="00FA756B">
        <w:rPr>
          <w:rFonts w:ascii="PT Astra Serif" w:hAnsi="PT Astra Serif"/>
          <w:sz w:val="26"/>
          <w:szCs w:val="26"/>
        </w:rPr>
        <w:t>.</w:t>
      </w:r>
      <w:r w:rsidR="004E291C" w:rsidRPr="00074334">
        <w:rPr>
          <w:rFonts w:ascii="PT Astra Serif" w:hAnsi="PT Astra Serif"/>
          <w:sz w:val="26"/>
          <w:szCs w:val="26"/>
        </w:rPr>
        <w:t> </w:t>
      </w:r>
      <w:r w:rsidR="00F42E25" w:rsidRPr="00074334">
        <w:rPr>
          <w:rFonts w:ascii="PT Astra Serif" w:hAnsi="PT Astra Serif"/>
          <w:sz w:val="26"/>
          <w:szCs w:val="26"/>
        </w:rPr>
        <w:t>Настоящий приказ вступает в силу со дня</w:t>
      </w:r>
      <w:r w:rsidR="00917589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F42E25" w:rsidRPr="00074334">
        <w:rPr>
          <w:rFonts w:ascii="PT Astra Serif" w:hAnsi="PT Astra Serif"/>
          <w:sz w:val="26"/>
          <w:szCs w:val="26"/>
        </w:rPr>
        <w:t>.</w:t>
      </w:r>
    </w:p>
    <w:p w:rsidR="00D300DB" w:rsidRDefault="00D300DB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13C2D" w:rsidRDefault="00A13C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13C2D" w:rsidRPr="00074334" w:rsidRDefault="00A13C2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843"/>
      </w:tblGrid>
      <w:tr w:rsidR="00AC3C6F" w:rsidRPr="00074334" w:rsidTr="00C65E6C">
        <w:tc>
          <w:tcPr>
            <w:tcW w:w="4253" w:type="dxa"/>
            <w:vAlign w:val="center"/>
            <w:hideMark/>
          </w:tcPr>
          <w:p w:rsidR="00AC3C6F" w:rsidRPr="00074334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07433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074334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  <w:hideMark/>
          </w:tcPr>
          <w:p w:rsidR="00AC3C6F" w:rsidRPr="00074334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74334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074334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4E291C" w:rsidRPr="00074334" w:rsidRDefault="004E291C" w:rsidP="005E694C">
      <w:pPr>
        <w:pStyle w:val="ConsPlusNormal"/>
        <w:ind w:left="9498" w:right="-10" w:firstLine="0"/>
        <w:outlineLvl w:val="0"/>
        <w:rPr>
          <w:rFonts w:ascii="PT Astra Serif" w:hAnsi="PT Astra Serif" w:cs="PT Astra Serif"/>
          <w:sz w:val="22"/>
          <w:szCs w:val="26"/>
        </w:rPr>
      </w:pPr>
    </w:p>
    <w:sectPr w:rsidR="004E291C" w:rsidRPr="00074334" w:rsidSect="005E694C">
      <w:headerReference w:type="even" r:id="rId10"/>
      <w:headerReference w:type="default" r:id="rId11"/>
      <w:footnotePr>
        <w:numFmt w:val="chicago"/>
      </w:footnotePr>
      <w:pgSz w:w="11905" w:h="16838"/>
      <w:pgMar w:top="1134" w:right="851" w:bottom="992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56E" w:rsidRDefault="007E656E">
      <w:r>
        <w:separator/>
      </w:r>
    </w:p>
  </w:endnote>
  <w:endnote w:type="continuationSeparator" w:id="0">
    <w:p w:rsidR="007E656E" w:rsidRDefault="007E6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56E" w:rsidRDefault="007E656E">
      <w:r>
        <w:separator/>
      </w:r>
    </w:p>
  </w:footnote>
  <w:footnote w:type="continuationSeparator" w:id="0">
    <w:p w:rsidR="007E656E" w:rsidRDefault="007E6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Default="00824A7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24A74" w:rsidRDefault="00824A7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A74" w:rsidRPr="008F4D10" w:rsidRDefault="00824A74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C65E6C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24A74" w:rsidRDefault="00824A74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57FA9"/>
    <w:rsid w:val="00062002"/>
    <w:rsid w:val="00062CA1"/>
    <w:rsid w:val="000643FA"/>
    <w:rsid w:val="0006686E"/>
    <w:rsid w:val="000701D8"/>
    <w:rsid w:val="000701F8"/>
    <w:rsid w:val="000721EF"/>
    <w:rsid w:val="00072810"/>
    <w:rsid w:val="00074334"/>
    <w:rsid w:val="00077278"/>
    <w:rsid w:val="000816C9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250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6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6CE5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2C1B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57ADB"/>
    <w:rsid w:val="00360822"/>
    <w:rsid w:val="00360D0A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2E7C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358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609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A511D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91C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E02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57F6"/>
    <w:rsid w:val="005160A4"/>
    <w:rsid w:val="00517C63"/>
    <w:rsid w:val="005220F5"/>
    <w:rsid w:val="005233CA"/>
    <w:rsid w:val="005241CA"/>
    <w:rsid w:val="0052698B"/>
    <w:rsid w:val="00526BE5"/>
    <w:rsid w:val="00531396"/>
    <w:rsid w:val="0053289F"/>
    <w:rsid w:val="00533302"/>
    <w:rsid w:val="00537113"/>
    <w:rsid w:val="00537A59"/>
    <w:rsid w:val="0054019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E694C"/>
    <w:rsid w:val="005F02C9"/>
    <w:rsid w:val="005F039F"/>
    <w:rsid w:val="005F0A91"/>
    <w:rsid w:val="005F0F53"/>
    <w:rsid w:val="005F1FB3"/>
    <w:rsid w:val="005F25B4"/>
    <w:rsid w:val="005F3A1C"/>
    <w:rsid w:val="005F55D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B6E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BEC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5B18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4EF8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442C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E656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A74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3713"/>
    <w:rsid w:val="0084482E"/>
    <w:rsid w:val="00845CC1"/>
    <w:rsid w:val="00847036"/>
    <w:rsid w:val="00847328"/>
    <w:rsid w:val="008477F3"/>
    <w:rsid w:val="00850C5F"/>
    <w:rsid w:val="00852ADC"/>
    <w:rsid w:val="00854BB6"/>
    <w:rsid w:val="00855940"/>
    <w:rsid w:val="00857D12"/>
    <w:rsid w:val="00861BA6"/>
    <w:rsid w:val="00861F39"/>
    <w:rsid w:val="00862C4D"/>
    <w:rsid w:val="00863A99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3C52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0FB"/>
    <w:rsid w:val="0091175B"/>
    <w:rsid w:val="00911CCC"/>
    <w:rsid w:val="00912931"/>
    <w:rsid w:val="00915F0E"/>
    <w:rsid w:val="0091613F"/>
    <w:rsid w:val="00917086"/>
    <w:rsid w:val="00917294"/>
    <w:rsid w:val="00917589"/>
    <w:rsid w:val="00917A2C"/>
    <w:rsid w:val="00917BA9"/>
    <w:rsid w:val="0092009B"/>
    <w:rsid w:val="00920654"/>
    <w:rsid w:val="00921001"/>
    <w:rsid w:val="0092168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6A06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A57"/>
    <w:rsid w:val="009F4BB9"/>
    <w:rsid w:val="009F4E85"/>
    <w:rsid w:val="009F68FE"/>
    <w:rsid w:val="009F6EAD"/>
    <w:rsid w:val="009F6FDA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3C2D"/>
    <w:rsid w:val="00A14121"/>
    <w:rsid w:val="00A14C6A"/>
    <w:rsid w:val="00A1557A"/>
    <w:rsid w:val="00A201C5"/>
    <w:rsid w:val="00A2148B"/>
    <w:rsid w:val="00A234A7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4456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161A"/>
    <w:rsid w:val="00AA2E74"/>
    <w:rsid w:val="00AA681B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AF7CC0"/>
    <w:rsid w:val="00B02736"/>
    <w:rsid w:val="00B04B41"/>
    <w:rsid w:val="00B0559F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FFB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C3E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5E6C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1E1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5BC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4C8D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50A"/>
    <w:rsid w:val="00DD3975"/>
    <w:rsid w:val="00DD5388"/>
    <w:rsid w:val="00DD53E1"/>
    <w:rsid w:val="00DD6AFC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868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3C6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33A5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27CBB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E25"/>
    <w:rsid w:val="00F42F41"/>
    <w:rsid w:val="00F4346A"/>
    <w:rsid w:val="00F45B8D"/>
    <w:rsid w:val="00F46414"/>
    <w:rsid w:val="00F4664E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56B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A39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0744-1B36-4047-99DB-B2CE03E02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9</cp:revision>
  <cp:lastPrinted>2023-01-20T03:01:00Z</cp:lastPrinted>
  <dcterms:created xsi:type="dcterms:W3CDTF">2023-01-26T10:46:00Z</dcterms:created>
  <dcterms:modified xsi:type="dcterms:W3CDTF">2023-01-31T08:14:00Z</dcterms:modified>
</cp:coreProperties>
</file>