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09B" w:rsidRDefault="0006509B" w:rsidP="0059043E">
      <w:pPr>
        <w:pStyle w:val="a3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Исчерпывающий перечень сведений, которые могут запрашиваться при проведении проверки </w:t>
      </w:r>
    </w:p>
    <w:p w:rsidR="00D9203C" w:rsidRPr="0006509B" w:rsidRDefault="00774673" w:rsidP="0006509B">
      <w:pPr>
        <w:pStyle w:val="a3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о</w:t>
      </w:r>
      <w:r w:rsidR="0006509B" w:rsidRPr="0006509B">
        <w:rPr>
          <w:rFonts w:ascii="PT Astra Serif" w:hAnsi="PT Astra Serif"/>
          <w:b/>
          <w:sz w:val="24"/>
          <w:szCs w:val="24"/>
        </w:rPr>
        <w:t>рганизаций</w:t>
      </w:r>
      <w:r>
        <w:rPr>
          <w:rFonts w:ascii="PT Astra Serif" w:hAnsi="PT Astra Serif"/>
          <w:b/>
          <w:sz w:val="24"/>
          <w:szCs w:val="24"/>
        </w:rPr>
        <w:t xml:space="preserve"> дополнительного образования</w:t>
      </w:r>
      <w:r w:rsidR="001F2640">
        <w:rPr>
          <w:rFonts w:ascii="PT Astra Serif" w:hAnsi="PT Astra Serif"/>
          <w:b/>
          <w:sz w:val="24"/>
          <w:szCs w:val="24"/>
        </w:rPr>
        <w:t xml:space="preserve"> детей и взрослых</w:t>
      </w:r>
    </w:p>
    <w:p w:rsidR="0006509B" w:rsidRPr="0059043E" w:rsidRDefault="0006509B" w:rsidP="0006509B">
      <w:pPr>
        <w:pStyle w:val="a3"/>
        <w:jc w:val="center"/>
        <w:rPr>
          <w:rFonts w:ascii="PT Astra Serif" w:hAnsi="PT Astra Serif"/>
          <w:sz w:val="16"/>
          <w:szCs w:val="16"/>
        </w:rPr>
      </w:pPr>
    </w:p>
    <w:p w:rsidR="00F743C0" w:rsidRPr="00F21F00" w:rsidRDefault="00F743C0" w:rsidP="00F743C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743C0">
        <w:rPr>
          <w:rFonts w:ascii="PT Astra Serif" w:eastAsia="Calibri" w:hAnsi="PT Astra Serif" w:cs="Times New Roman"/>
          <w:bCs/>
          <w:sz w:val="24"/>
          <w:szCs w:val="24"/>
          <w:u w:val="single"/>
        </w:rPr>
        <w:t>Документы по разработке и реализации организацией образовательных программ</w:t>
      </w:r>
      <w:r w:rsidRPr="00F21F00">
        <w:rPr>
          <w:rFonts w:ascii="PT Astra Serif" w:eastAsia="Calibri" w:hAnsi="PT Astra Serif" w:cs="Times New Roman"/>
          <w:bCs/>
          <w:sz w:val="24"/>
          <w:szCs w:val="24"/>
        </w:rPr>
        <w:t>: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>самостоятельно разработанные и утвержденные организацией образовательные программы согласно приложению к лицензии на осуществление образовательной деятельности;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 xml:space="preserve">документы, подтверждающие наличие у организации печатных и (или) электронных образовательных и информационных ресурсов по реализуемым в соответствии </w:t>
      </w:r>
      <w:r>
        <w:rPr>
          <w:rFonts w:ascii="PT Astra Serif" w:eastAsia="Calibri" w:hAnsi="PT Astra Serif" w:cs="Times New Roman"/>
          <w:bCs/>
          <w:sz w:val="24"/>
          <w:szCs w:val="24"/>
        </w:rPr>
        <w:br/>
      </w:r>
      <w:r w:rsidRPr="00F21F00">
        <w:rPr>
          <w:rFonts w:ascii="PT Astra Serif" w:eastAsia="Calibri" w:hAnsi="PT Astra Serif" w:cs="Times New Roman"/>
          <w:bCs/>
          <w:sz w:val="24"/>
          <w:szCs w:val="24"/>
        </w:rPr>
        <w:t>с лицензией образовательным программам;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>документы, подтверждающие реализацию образовательных программ с использованием сетевой формы реализации образовательных программ (договоры о сетевой форме реализации образовательных программ; образовательные программы) (при наличии);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 xml:space="preserve">индивидуальные учебные планы </w:t>
      </w:r>
      <w:proofErr w:type="gramStart"/>
      <w:r w:rsidRPr="00F21F00">
        <w:rPr>
          <w:rFonts w:ascii="PT Astra Serif" w:eastAsia="Calibri" w:hAnsi="PT Astra Serif" w:cs="Times New Roman"/>
          <w:bCs/>
          <w:sz w:val="24"/>
          <w:szCs w:val="24"/>
        </w:rPr>
        <w:t>обучающихся</w:t>
      </w:r>
      <w:proofErr w:type="gramEnd"/>
      <w:r w:rsidRPr="00F21F00">
        <w:rPr>
          <w:rFonts w:ascii="PT Astra Serif" w:eastAsia="Calibri" w:hAnsi="PT Astra Serif" w:cs="Times New Roman"/>
          <w:bCs/>
          <w:sz w:val="24"/>
          <w:szCs w:val="24"/>
        </w:rPr>
        <w:t xml:space="preserve"> (при наличии);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 xml:space="preserve">расписания учебных занятий по всем реализуемым образовательным программам </w:t>
      </w:r>
      <w:r>
        <w:rPr>
          <w:rFonts w:ascii="PT Astra Serif" w:eastAsia="Calibri" w:hAnsi="PT Astra Serif" w:cs="Times New Roman"/>
          <w:bCs/>
          <w:sz w:val="24"/>
          <w:szCs w:val="24"/>
        </w:rPr>
        <w:br/>
      </w:r>
      <w:r w:rsidRPr="00F21F00">
        <w:rPr>
          <w:rFonts w:ascii="PT Astra Serif" w:eastAsia="Calibri" w:hAnsi="PT Astra Serif" w:cs="Times New Roman"/>
          <w:bCs/>
          <w:sz w:val="24"/>
          <w:szCs w:val="24"/>
        </w:rPr>
        <w:t>для всех форм обучения;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 xml:space="preserve">документы, содержащие информацию о результатах освоения </w:t>
      </w:r>
      <w:proofErr w:type="gramStart"/>
      <w:r w:rsidRPr="00F21F00">
        <w:rPr>
          <w:rFonts w:ascii="PT Astra Serif" w:eastAsia="Calibri" w:hAnsi="PT Astra Serif" w:cs="Times New Roman"/>
          <w:bCs/>
          <w:sz w:val="24"/>
          <w:szCs w:val="24"/>
        </w:rPr>
        <w:t>обучающимися</w:t>
      </w:r>
      <w:proofErr w:type="gramEnd"/>
      <w:r w:rsidRPr="00F21F00">
        <w:rPr>
          <w:rFonts w:ascii="PT Astra Serif" w:eastAsia="Calibri" w:hAnsi="PT Astra Serif" w:cs="Times New Roman"/>
          <w:bCs/>
          <w:sz w:val="24"/>
          <w:szCs w:val="24"/>
        </w:rPr>
        <w:t xml:space="preserve"> образовательных программ, в том числе реализуемых с применением электронного обучения, дистанционных образовательных технологий, на бумажном носителе и (или) </w:t>
      </w:r>
      <w:r>
        <w:rPr>
          <w:rFonts w:ascii="PT Astra Serif" w:eastAsia="Calibri" w:hAnsi="PT Astra Serif" w:cs="Times New Roman"/>
          <w:bCs/>
          <w:sz w:val="24"/>
          <w:szCs w:val="24"/>
        </w:rPr>
        <w:br/>
      </w:r>
      <w:r w:rsidRPr="00F21F00">
        <w:rPr>
          <w:rFonts w:ascii="PT Astra Serif" w:eastAsia="Calibri" w:hAnsi="PT Astra Serif" w:cs="Times New Roman"/>
          <w:bCs/>
          <w:sz w:val="24"/>
          <w:szCs w:val="24"/>
        </w:rPr>
        <w:t>в электронно-цифровой форме;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>документы по проведению учебных занятий (включая проведение текущего контроля успеваемости) в различных формах, практик, промежуточной аттестации обучающихся, в том числе результаты обучающихся по указанным формам аттестации (журналы проведения занятий, ведо</w:t>
      </w:r>
      <w:r>
        <w:rPr>
          <w:rFonts w:ascii="PT Astra Serif" w:eastAsia="Calibri" w:hAnsi="PT Astra Serif" w:cs="Times New Roman"/>
          <w:bCs/>
          <w:sz w:val="24"/>
          <w:szCs w:val="24"/>
        </w:rPr>
        <w:t>мости, отчеты и иные документы).</w:t>
      </w:r>
    </w:p>
    <w:p w:rsidR="00F743C0" w:rsidRPr="00F21F00" w:rsidRDefault="00F743C0" w:rsidP="00F743C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743C0">
        <w:rPr>
          <w:rFonts w:ascii="PT Astra Serif" w:eastAsia="Calibri" w:hAnsi="PT Astra Serif" w:cs="Times New Roman"/>
          <w:bCs/>
          <w:sz w:val="24"/>
          <w:szCs w:val="24"/>
          <w:u w:val="single"/>
        </w:rPr>
        <w:t>Документы, подтверждающие соблюдение установленных законодательством прав обучающихся</w:t>
      </w:r>
      <w:r w:rsidRPr="00F21F00">
        <w:rPr>
          <w:rFonts w:ascii="PT Astra Serif" w:eastAsia="Calibri" w:hAnsi="PT Astra Serif" w:cs="Times New Roman"/>
          <w:bCs/>
          <w:sz w:val="24"/>
          <w:szCs w:val="24"/>
        </w:rPr>
        <w:t>: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>документы организации, подтверждающие учет мнений представительных органов обучающихся при принятии локальных нормативных актов, затрагивающих права обучающихся;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 xml:space="preserve">документы, подтверждающие соблюдение порядка применения мер дисциплинарного взыскания к </w:t>
      </w:r>
      <w:proofErr w:type="gramStart"/>
      <w:r w:rsidRPr="00F21F00">
        <w:rPr>
          <w:rFonts w:ascii="PT Astra Serif" w:eastAsia="Calibri" w:hAnsi="PT Astra Serif" w:cs="Times New Roman"/>
          <w:bCs/>
          <w:sz w:val="24"/>
          <w:szCs w:val="24"/>
        </w:rPr>
        <w:t>обучающимся</w:t>
      </w:r>
      <w:proofErr w:type="gramEnd"/>
      <w:r w:rsidRPr="00F21F00">
        <w:rPr>
          <w:rFonts w:ascii="PT Astra Serif" w:eastAsia="Calibri" w:hAnsi="PT Astra Serif" w:cs="Times New Roman"/>
          <w:bCs/>
          <w:sz w:val="24"/>
          <w:szCs w:val="24"/>
        </w:rPr>
        <w:t xml:space="preserve">; 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>документы, подтверждающие создание, организацию работы, принятие решений комиссией по урегулированию споров между участниками образовательных отношений и их исполнения документы;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>локальный нормативный акт организации, определяющий порядок и условия восстановления обучающегося;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>приказы о зачислении, переводах, восстановлении обучающихся;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 xml:space="preserve">паспорт доступности для инвалидов зданий, строений, помещений и территорий, используемых организацией при осуществлении образовательной деятельности </w:t>
      </w:r>
      <w:r>
        <w:rPr>
          <w:rFonts w:ascii="PT Astra Serif" w:eastAsia="Calibri" w:hAnsi="PT Astra Serif" w:cs="Times New Roman"/>
          <w:bCs/>
          <w:sz w:val="24"/>
          <w:szCs w:val="24"/>
        </w:rPr>
        <w:br/>
      </w:r>
      <w:r w:rsidRPr="00F21F00">
        <w:rPr>
          <w:rFonts w:ascii="PT Astra Serif" w:eastAsia="Calibri" w:hAnsi="PT Astra Serif" w:cs="Times New Roman"/>
          <w:bCs/>
          <w:sz w:val="24"/>
          <w:szCs w:val="24"/>
        </w:rPr>
        <w:t>по реализуемым в соответствии с лицен</w:t>
      </w:r>
      <w:r>
        <w:rPr>
          <w:rFonts w:ascii="PT Astra Serif" w:eastAsia="Calibri" w:hAnsi="PT Astra Serif" w:cs="Times New Roman"/>
          <w:bCs/>
          <w:sz w:val="24"/>
          <w:szCs w:val="24"/>
        </w:rPr>
        <w:t>зией образовательным программам.</w:t>
      </w:r>
    </w:p>
    <w:p w:rsidR="00F743C0" w:rsidRPr="00F743C0" w:rsidRDefault="00F743C0" w:rsidP="00F743C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bCs/>
          <w:sz w:val="24"/>
          <w:szCs w:val="24"/>
          <w:u w:val="single"/>
        </w:rPr>
      </w:pPr>
      <w:r w:rsidRPr="00F743C0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Документы организации, подтверждающие осуществление организации охраны здоровья </w:t>
      </w:r>
      <w:proofErr w:type="gramStart"/>
      <w:r w:rsidRPr="00F743C0">
        <w:rPr>
          <w:rFonts w:ascii="PT Astra Serif" w:eastAsia="Calibri" w:hAnsi="PT Astra Serif" w:cs="Times New Roman"/>
          <w:bCs/>
          <w:sz w:val="24"/>
          <w:szCs w:val="24"/>
          <w:u w:val="single"/>
        </w:rPr>
        <w:t>обучающихся</w:t>
      </w:r>
      <w:proofErr w:type="gramEnd"/>
      <w:r w:rsidRPr="00F743C0">
        <w:rPr>
          <w:rFonts w:ascii="PT Astra Serif" w:eastAsia="Calibri" w:hAnsi="PT Astra Serif" w:cs="Times New Roman"/>
          <w:bCs/>
          <w:sz w:val="24"/>
          <w:szCs w:val="24"/>
          <w:u w:val="single"/>
        </w:rPr>
        <w:t>, включающие: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 xml:space="preserve">определение </w:t>
      </w:r>
      <w:proofErr w:type="gramStart"/>
      <w:r w:rsidRPr="00F21F00">
        <w:rPr>
          <w:rFonts w:ascii="PT Astra Serif" w:eastAsia="Calibri" w:hAnsi="PT Astra Serif" w:cs="Times New Roman"/>
          <w:bCs/>
          <w:sz w:val="24"/>
          <w:szCs w:val="24"/>
        </w:rPr>
        <w:t>оптимальной</w:t>
      </w:r>
      <w:proofErr w:type="gramEnd"/>
      <w:r w:rsidRPr="00F21F00">
        <w:rPr>
          <w:rFonts w:ascii="PT Astra Serif" w:eastAsia="Calibri" w:hAnsi="PT Astra Serif" w:cs="Times New Roman"/>
          <w:bCs/>
          <w:sz w:val="24"/>
          <w:szCs w:val="24"/>
        </w:rPr>
        <w:t xml:space="preserve"> учебной, режима учебных занятий;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>пропаганду и обучение требованиям охраны труда;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 xml:space="preserve">профилактику несчастных случаев с </w:t>
      </w:r>
      <w:proofErr w:type="gramStart"/>
      <w:r w:rsidRPr="00F21F00">
        <w:rPr>
          <w:rFonts w:ascii="PT Astra Serif" w:eastAsia="Calibri" w:hAnsi="PT Astra Serif" w:cs="Times New Roman"/>
          <w:bCs/>
          <w:sz w:val="24"/>
          <w:szCs w:val="24"/>
        </w:rPr>
        <w:t>обучающимися</w:t>
      </w:r>
      <w:proofErr w:type="gramEnd"/>
      <w:r w:rsidRPr="00F21F00">
        <w:rPr>
          <w:rFonts w:ascii="PT Astra Serif" w:eastAsia="Calibri" w:hAnsi="PT Astra Serif" w:cs="Times New Roman"/>
          <w:bCs/>
          <w:sz w:val="24"/>
          <w:szCs w:val="24"/>
        </w:rPr>
        <w:t xml:space="preserve"> во время пребывания в организации;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>проведение санитарно-противоэпидемических и профилактических мероприятий;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>проведение санитарно-гигиенических, профилактических и оздоровительных мероприятий, обучение и воспитание в сфере охраны здоровья граждан в Российской Федерации;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>документы, подтверждающие организацию оказания первичной медик</w:t>
      </w:r>
      <w:r>
        <w:rPr>
          <w:rFonts w:ascii="PT Astra Serif" w:eastAsia="Calibri" w:hAnsi="PT Astra Serif" w:cs="Times New Roman"/>
          <w:bCs/>
          <w:sz w:val="24"/>
          <w:szCs w:val="24"/>
        </w:rPr>
        <w:t xml:space="preserve">о-санитарной помощи </w:t>
      </w:r>
      <w:proofErr w:type="gramStart"/>
      <w:r>
        <w:rPr>
          <w:rFonts w:ascii="PT Astra Serif" w:eastAsia="Calibri" w:hAnsi="PT Astra Serif" w:cs="Times New Roman"/>
          <w:bCs/>
          <w:sz w:val="24"/>
          <w:szCs w:val="24"/>
        </w:rPr>
        <w:t>обучающимся</w:t>
      </w:r>
      <w:proofErr w:type="gramEnd"/>
      <w:r>
        <w:rPr>
          <w:rFonts w:ascii="PT Astra Serif" w:eastAsia="Calibri" w:hAnsi="PT Astra Serif" w:cs="Times New Roman"/>
          <w:bCs/>
          <w:sz w:val="24"/>
          <w:szCs w:val="24"/>
        </w:rPr>
        <w:t>.</w:t>
      </w:r>
    </w:p>
    <w:p w:rsidR="00F743C0" w:rsidRPr="00F21F00" w:rsidRDefault="00F743C0" w:rsidP="00F743C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proofErr w:type="gramStart"/>
      <w:r w:rsidRPr="00F743C0">
        <w:rPr>
          <w:rFonts w:ascii="PT Astra Serif" w:eastAsia="Calibri" w:hAnsi="PT Astra Serif" w:cs="Times New Roman"/>
          <w:bCs/>
          <w:sz w:val="24"/>
          <w:szCs w:val="24"/>
          <w:u w:val="single"/>
        </w:rPr>
        <w:t>Документы, подтверждающие наличие в штате организации или привлечение ею на ином законном основании педагогических работников</w:t>
      </w:r>
      <w:r w:rsidRPr="00F21F00">
        <w:rPr>
          <w:rFonts w:ascii="PT Astra Serif" w:eastAsia="Calibri" w:hAnsi="PT Astra Serif" w:cs="Times New Roman"/>
          <w:bCs/>
          <w:sz w:val="24"/>
          <w:szCs w:val="24"/>
        </w:rPr>
        <w:t xml:space="preserve">, имеющих профессиональное образование, обладающих соответствующей квалификацией, имеющих стаж работы, необходимый для осуществления образовательной деятельности документы, подтверждающие наличие в штате организации или привлечение ею на ином законном основании педагогических работников, имеющих профессиональное образование, обладающих соответствующей квалификацией </w:t>
      </w:r>
      <w:r>
        <w:rPr>
          <w:rFonts w:ascii="PT Astra Serif" w:eastAsia="Calibri" w:hAnsi="PT Astra Serif" w:cs="Times New Roman"/>
          <w:bCs/>
          <w:sz w:val="24"/>
          <w:szCs w:val="24"/>
        </w:rPr>
        <w:br/>
      </w:r>
      <w:r w:rsidRPr="00F21F00">
        <w:rPr>
          <w:rFonts w:ascii="PT Astra Serif" w:eastAsia="Calibri" w:hAnsi="PT Astra Serif" w:cs="Times New Roman"/>
          <w:bCs/>
          <w:sz w:val="24"/>
          <w:szCs w:val="24"/>
        </w:rPr>
        <w:lastRenderedPageBreak/>
        <w:t xml:space="preserve">по реализуемым образовательным программам, и соответствующих требованиям </w:t>
      </w:r>
      <w:hyperlink r:id="rId5" w:history="1">
        <w:r w:rsidRPr="00F21F00">
          <w:rPr>
            <w:rFonts w:ascii="PT Astra Serif" w:eastAsia="Calibri" w:hAnsi="PT Astra Serif" w:cs="Times New Roman"/>
            <w:bCs/>
            <w:sz w:val="24"/>
            <w:szCs w:val="24"/>
          </w:rPr>
          <w:t>статьи 46</w:t>
        </w:r>
      </w:hyperlink>
      <w:r w:rsidRPr="00F21F00">
        <w:rPr>
          <w:rFonts w:ascii="PT Astra Serif" w:eastAsia="Calibri" w:hAnsi="PT Astra Serif" w:cs="Times New Roman"/>
          <w:bCs/>
          <w:sz w:val="24"/>
          <w:szCs w:val="24"/>
        </w:rPr>
        <w:t xml:space="preserve"> Федерального</w:t>
      </w:r>
      <w:proofErr w:type="gramEnd"/>
      <w:r w:rsidRPr="00F21F00">
        <w:rPr>
          <w:rFonts w:ascii="PT Astra Serif" w:eastAsia="Calibri" w:hAnsi="PT Astra Serif" w:cs="Times New Roman"/>
          <w:bCs/>
          <w:sz w:val="24"/>
          <w:szCs w:val="24"/>
        </w:rPr>
        <w:t xml:space="preserve"> закона № 273-ФЗ, а также требованиям федеральных государственных образовательных стандартов, федеральным государственным требованиям: 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 xml:space="preserve">штатные расписания педагогических работников; 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 xml:space="preserve">должностные инструкции педагогических работников; 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 xml:space="preserve">локальный нормативный акт, определяющий соотношение учебной (преподавательской) и другой педагогической работы в пределах рабочей недели или учебного года); 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 xml:space="preserve">справки с основного места работы с указанием должности и стажа работы педагогических работников, для которых данная организация является местом работы </w:t>
      </w:r>
      <w:r>
        <w:rPr>
          <w:rFonts w:ascii="PT Astra Serif" w:eastAsia="Calibri" w:hAnsi="PT Astra Serif" w:cs="Times New Roman"/>
          <w:bCs/>
          <w:sz w:val="24"/>
          <w:szCs w:val="24"/>
        </w:rPr>
        <w:br/>
      </w:r>
      <w:r w:rsidRPr="00F21F00">
        <w:rPr>
          <w:rFonts w:ascii="PT Astra Serif" w:eastAsia="Calibri" w:hAnsi="PT Astra Serif" w:cs="Times New Roman"/>
          <w:bCs/>
          <w:sz w:val="24"/>
          <w:szCs w:val="24"/>
        </w:rPr>
        <w:t xml:space="preserve">по совместительству; 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 xml:space="preserve">документы, подтверждающие стаж педагогической работы педагогических работников; 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 xml:space="preserve">приказы о приеме на работу педагогических работников; 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 xml:space="preserve">копии документов об образовании и (или) о квалификации, о повышении квалификации, профессиональной переподготовке педагогических работников организации, договоры гражданско-правового характера, заключенные с педагогическими работниками, привлекаемыми к реализации образовательных программ; 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 xml:space="preserve">трудовые договоры, заключенные с педагогическими работниками, привлеченными </w:t>
      </w:r>
      <w:r w:rsidRPr="006F54D7">
        <w:rPr>
          <w:rFonts w:ascii="PT Astra Serif" w:eastAsia="Calibri" w:hAnsi="PT Astra Serif" w:cs="Times New Roman"/>
          <w:bCs/>
          <w:sz w:val="24"/>
          <w:szCs w:val="24"/>
        </w:rPr>
        <w:br/>
      </w:r>
      <w:r w:rsidRPr="00F21F00">
        <w:rPr>
          <w:rFonts w:ascii="PT Astra Serif" w:eastAsia="Calibri" w:hAnsi="PT Astra Serif" w:cs="Times New Roman"/>
          <w:bCs/>
          <w:sz w:val="24"/>
          <w:szCs w:val="24"/>
        </w:rPr>
        <w:t>к реализации образовательных программ);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 xml:space="preserve">документы, подтверждающие проведение аттестации на соответствие занимаемой должности педагогических работников (распорядительные акты организации о создании аттестационной комиссии и о проведении аттестации, графики проведения аттестации,  представления на педагогических </w:t>
      </w:r>
      <w:r>
        <w:rPr>
          <w:rFonts w:ascii="PT Astra Serif" w:eastAsia="Calibri" w:hAnsi="PT Astra Serif" w:cs="Times New Roman"/>
          <w:bCs/>
          <w:sz w:val="24"/>
          <w:szCs w:val="24"/>
        </w:rPr>
        <w:t>работников, протоколы комиссии).</w:t>
      </w:r>
      <w:r w:rsidRPr="00F21F00">
        <w:rPr>
          <w:rFonts w:ascii="PT Astra Serif" w:eastAsia="Calibri" w:hAnsi="PT Astra Serif" w:cs="Times New Roman"/>
          <w:bCs/>
          <w:sz w:val="24"/>
          <w:szCs w:val="24"/>
        </w:rPr>
        <w:t xml:space="preserve">  </w:t>
      </w:r>
    </w:p>
    <w:p w:rsidR="00F743C0" w:rsidRPr="00F21F00" w:rsidRDefault="00F743C0" w:rsidP="00F743C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743C0">
        <w:rPr>
          <w:rFonts w:ascii="PT Astra Serif" w:eastAsia="Calibri" w:hAnsi="PT Astra Serif" w:cs="Times New Roman"/>
          <w:bCs/>
          <w:sz w:val="24"/>
          <w:szCs w:val="24"/>
          <w:u w:val="single"/>
        </w:rPr>
        <w:t>Документы по организации и проведению приема на обучение в организацию</w:t>
      </w:r>
      <w:r w:rsidRPr="00F21F00">
        <w:rPr>
          <w:rFonts w:ascii="PT Astra Serif" w:eastAsia="Calibri" w:hAnsi="PT Astra Serif" w:cs="Times New Roman"/>
          <w:bCs/>
          <w:sz w:val="24"/>
          <w:szCs w:val="24"/>
        </w:rPr>
        <w:t>: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>распорядительные акты организации о приеме граждан на обучение;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>договоры об оказании платных обра</w:t>
      </w:r>
      <w:r>
        <w:rPr>
          <w:rFonts w:ascii="PT Astra Serif" w:eastAsia="Calibri" w:hAnsi="PT Astra Serif" w:cs="Times New Roman"/>
          <w:bCs/>
          <w:sz w:val="24"/>
          <w:szCs w:val="24"/>
        </w:rPr>
        <w:t>зовательных услуг (при наличии).</w:t>
      </w:r>
    </w:p>
    <w:p w:rsidR="00F743C0" w:rsidRPr="00F21F00" w:rsidRDefault="00F743C0" w:rsidP="00F743C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proofErr w:type="gramStart"/>
      <w:r w:rsidRPr="00F743C0">
        <w:rPr>
          <w:rFonts w:ascii="PT Astra Serif" w:eastAsia="Calibri" w:hAnsi="PT Astra Serif" w:cs="Times New Roman"/>
          <w:bCs/>
          <w:sz w:val="24"/>
          <w:szCs w:val="24"/>
          <w:u w:val="single"/>
        </w:rPr>
        <w:t>Документы организации по переводу обучающихся из одной организации в другую организацию</w:t>
      </w:r>
      <w:r w:rsidRPr="00F21F00">
        <w:rPr>
          <w:rFonts w:ascii="PT Astra Serif" w:eastAsia="Calibri" w:hAnsi="PT Astra Serif" w:cs="Times New Roman"/>
          <w:bCs/>
          <w:sz w:val="24"/>
          <w:szCs w:val="24"/>
        </w:rPr>
        <w:t xml:space="preserve"> (локальные нормативные акты организации, устанавливающий порядок переаттестации или перезачета изученных учебных дисциплин, пройденных практик, выполненных научных исследований при переводе в организацию из другой организации; заявления обучающихся </w:t>
      </w:r>
      <w:r w:rsidRPr="006F54D7">
        <w:rPr>
          <w:rFonts w:ascii="PT Astra Serif" w:eastAsia="Calibri" w:hAnsi="PT Astra Serif" w:cs="Times New Roman"/>
          <w:bCs/>
          <w:sz w:val="24"/>
          <w:szCs w:val="24"/>
        </w:rPr>
        <w:br/>
      </w:r>
      <w:r w:rsidRPr="00F21F00">
        <w:rPr>
          <w:rFonts w:ascii="PT Astra Serif" w:eastAsia="Calibri" w:hAnsi="PT Astra Serif" w:cs="Times New Roman"/>
          <w:bCs/>
          <w:sz w:val="24"/>
          <w:szCs w:val="24"/>
        </w:rPr>
        <w:t>о переводе справки о периоде обучения, выдаваемые обучающимся при переводе в организацию из другой организации;</w:t>
      </w:r>
      <w:proofErr w:type="gramEnd"/>
      <w:r w:rsidRPr="00F21F00">
        <w:rPr>
          <w:rFonts w:ascii="PT Astra Serif" w:eastAsia="Calibri" w:hAnsi="PT Astra Serif" w:cs="Times New Roman"/>
          <w:bCs/>
          <w:sz w:val="24"/>
          <w:szCs w:val="24"/>
        </w:rPr>
        <w:t xml:space="preserve"> приказы об отчислении и о зачислении </w:t>
      </w:r>
      <w:proofErr w:type="gramStart"/>
      <w:r w:rsidRPr="00F21F00">
        <w:rPr>
          <w:rFonts w:ascii="PT Astra Serif" w:eastAsia="Calibri" w:hAnsi="PT Astra Serif" w:cs="Times New Roman"/>
          <w:bCs/>
          <w:sz w:val="24"/>
          <w:szCs w:val="24"/>
        </w:rPr>
        <w:t>обучающихся</w:t>
      </w:r>
      <w:proofErr w:type="gramEnd"/>
      <w:r w:rsidRPr="00F21F00">
        <w:rPr>
          <w:rFonts w:ascii="PT Astra Serif" w:eastAsia="Calibri" w:hAnsi="PT Astra Serif" w:cs="Times New Roman"/>
          <w:bCs/>
          <w:sz w:val="24"/>
          <w:szCs w:val="24"/>
        </w:rPr>
        <w:t xml:space="preserve"> в </w:t>
      </w:r>
      <w:r>
        <w:rPr>
          <w:rFonts w:ascii="PT Astra Serif" w:eastAsia="Calibri" w:hAnsi="PT Astra Serif" w:cs="Times New Roman"/>
          <w:bCs/>
          <w:sz w:val="24"/>
          <w:szCs w:val="24"/>
        </w:rPr>
        <w:t>порядке перевода) (при наличии).</w:t>
      </w:r>
    </w:p>
    <w:p w:rsidR="00F743C0" w:rsidRPr="00F21F00" w:rsidRDefault="00F743C0" w:rsidP="00F743C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743C0">
        <w:rPr>
          <w:rFonts w:ascii="PT Astra Serif" w:eastAsia="Calibri" w:hAnsi="PT Astra Serif" w:cs="Times New Roman"/>
          <w:bCs/>
          <w:sz w:val="24"/>
          <w:szCs w:val="24"/>
          <w:u w:val="single"/>
        </w:rPr>
        <w:t>Документы организации по оформлению и выдаче документов об обучении</w:t>
      </w:r>
      <w:r w:rsidRPr="00F21F00">
        <w:rPr>
          <w:rFonts w:ascii="PT Astra Serif" w:eastAsia="Calibri" w:hAnsi="PT Astra Serif" w:cs="Times New Roman"/>
          <w:bCs/>
          <w:sz w:val="24"/>
          <w:szCs w:val="24"/>
        </w:rPr>
        <w:t>: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>распорядительный акт организации, устанавливающий образец справки об обучении или о периоде обучения (копии справок об обучении или о периоде обучения (при наличии));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>приказы об отчислении лиц, не завершивших освоение образовательных программ;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>книги регистрации выданных документов об обучении;</w:t>
      </w:r>
    </w:p>
    <w:p w:rsidR="00F743C0" w:rsidRDefault="00F743C0" w:rsidP="00F743C0">
      <w:pPr>
        <w:pStyle w:val="a4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>распорядительные акты органи</w:t>
      </w:r>
      <w:r>
        <w:rPr>
          <w:rFonts w:ascii="PT Astra Serif" w:eastAsia="Calibri" w:hAnsi="PT Astra Serif" w:cs="Times New Roman"/>
          <w:bCs/>
          <w:sz w:val="24"/>
          <w:szCs w:val="24"/>
        </w:rPr>
        <w:t xml:space="preserve">зации об отчислении </w:t>
      </w:r>
      <w:proofErr w:type="gramStart"/>
      <w:r>
        <w:rPr>
          <w:rFonts w:ascii="PT Astra Serif" w:eastAsia="Calibri" w:hAnsi="PT Astra Serif" w:cs="Times New Roman"/>
          <w:bCs/>
          <w:sz w:val="24"/>
          <w:szCs w:val="24"/>
        </w:rPr>
        <w:t>обучающихся</w:t>
      </w:r>
      <w:proofErr w:type="gramEnd"/>
      <w:r>
        <w:rPr>
          <w:rFonts w:ascii="PT Astra Serif" w:eastAsia="Calibri" w:hAnsi="PT Astra Serif" w:cs="Times New Roman"/>
          <w:bCs/>
          <w:sz w:val="24"/>
          <w:szCs w:val="24"/>
        </w:rPr>
        <w:t>.</w:t>
      </w:r>
    </w:p>
    <w:p w:rsidR="00F743C0" w:rsidRPr="00F21F00" w:rsidRDefault="00F743C0" w:rsidP="00F743C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743C0">
        <w:rPr>
          <w:rFonts w:ascii="PT Astra Serif" w:eastAsia="Calibri" w:hAnsi="PT Astra Serif" w:cs="Times New Roman"/>
          <w:bCs/>
          <w:sz w:val="24"/>
          <w:szCs w:val="24"/>
          <w:u w:val="single"/>
        </w:rPr>
        <w:t>Локальные нормативные акты организации</w:t>
      </w:r>
      <w:r w:rsidRPr="00F21F00">
        <w:rPr>
          <w:rFonts w:ascii="PT Astra Serif" w:eastAsia="Calibri" w:hAnsi="PT Astra Serif" w:cs="Times New Roman"/>
          <w:bCs/>
          <w:sz w:val="24"/>
          <w:szCs w:val="24"/>
        </w:rPr>
        <w:t xml:space="preserve">, регламентирующие организацию и осуществление образовательной деятельности, права и обязанности </w:t>
      </w:r>
      <w:proofErr w:type="gramStart"/>
      <w:r w:rsidRPr="00F21F00">
        <w:rPr>
          <w:rFonts w:ascii="PT Astra Serif" w:eastAsia="Calibri" w:hAnsi="PT Astra Serif" w:cs="Times New Roman"/>
          <w:bCs/>
          <w:sz w:val="24"/>
          <w:szCs w:val="24"/>
        </w:rPr>
        <w:t>обучающихся</w:t>
      </w:r>
      <w:proofErr w:type="gramEnd"/>
      <w:r w:rsidRPr="00F21F00">
        <w:rPr>
          <w:rFonts w:ascii="PT Astra Serif" w:eastAsia="Calibri" w:hAnsi="PT Astra Serif" w:cs="Times New Roman"/>
          <w:bCs/>
          <w:sz w:val="24"/>
          <w:szCs w:val="24"/>
        </w:rPr>
        <w:t>, в том числе предусмотренные частью 2 статьи 30 Федерального закона «Об обра</w:t>
      </w:r>
      <w:r>
        <w:rPr>
          <w:rFonts w:ascii="PT Astra Serif" w:eastAsia="Calibri" w:hAnsi="PT Astra Serif" w:cs="Times New Roman"/>
          <w:bCs/>
          <w:sz w:val="24"/>
          <w:szCs w:val="24"/>
        </w:rPr>
        <w:t>зовании в Российской Федерации».</w:t>
      </w:r>
      <w:r w:rsidRPr="00F21F00">
        <w:rPr>
          <w:rFonts w:ascii="PT Astra Serif" w:eastAsia="Calibri" w:hAnsi="PT Astra Serif" w:cs="Times New Roman"/>
          <w:bCs/>
          <w:sz w:val="24"/>
          <w:szCs w:val="24"/>
        </w:rPr>
        <w:t xml:space="preserve">  </w:t>
      </w:r>
    </w:p>
    <w:p w:rsidR="00F743C0" w:rsidRPr="00F21F00" w:rsidRDefault="00F743C0" w:rsidP="00F743C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743C0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Документы, подтверждающие в случае реализации образовательных программ или их частей </w:t>
      </w:r>
      <w:r w:rsidRPr="00F743C0">
        <w:rPr>
          <w:rFonts w:ascii="PT Astra Serif" w:eastAsia="Calibri" w:hAnsi="PT Astra Serif" w:cs="Times New Roman"/>
          <w:bCs/>
          <w:sz w:val="24"/>
          <w:szCs w:val="24"/>
          <w:u w:val="single"/>
        </w:rPr>
        <w:br/>
        <w:t>с применением электронного обучения</w:t>
      </w:r>
      <w:r w:rsidRPr="00F21F00">
        <w:rPr>
          <w:rFonts w:ascii="PT Astra Serif" w:eastAsia="Calibri" w:hAnsi="PT Astra Serif" w:cs="Times New Roman"/>
          <w:bCs/>
          <w:sz w:val="24"/>
          <w:szCs w:val="24"/>
        </w:rPr>
        <w:t xml:space="preserve"> и (или) дистанционных образовательных технологий: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>создание условий для функционирования электронной информационно-образовательной среды;</w:t>
      </w:r>
    </w:p>
    <w:p w:rsidR="00F743C0" w:rsidRPr="00F21F00" w:rsidRDefault="00F743C0" w:rsidP="00F743C0">
      <w:pPr>
        <w:pStyle w:val="a4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42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F21F00">
        <w:rPr>
          <w:rFonts w:ascii="PT Astra Serif" w:eastAsia="Calibri" w:hAnsi="PT Astra Serif" w:cs="Times New Roman"/>
          <w:bCs/>
          <w:sz w:val="24"/>
          <w:szCs w:val="24"/>
        </w:rPr>
        <w:t>контроль соблюдения условий проведения мероприятий, в рамках которых осуществляе</w:t>
      </w:r>
      <w:r>
        <w:rPr>
          <w:rFonts w:ascii="PT Astra Serif" w:eastAsia="Calibri" w:hAnsi="PT Astra Serif" w:cs="Times New Roman"/>
          <w:bCs/>
          <w:sz w:val="24"/>
          <w:szCs w:val="24"/>
        </w:rPr>
        <w:t>тся оценка результатов обучения.</w:t>
      </w:r>
    </w:p>
    <w:p w:rsidR="0006509B" w:rsidRPr="0006509B" w:rsidRDefault="00F743C0" w:rsidP="00F743C0">
      <w:pPr>
        <w:pStyle w:val="ConsPlusNormal"/>
        <w:jc w:val="both"/>
        <w:rPr>
          <w:rFonts w:ascii="PT Astra Serif" w:hAnsi="PT Astra Serif"/>
          <w:sz w:val="24"/>
          <w:szCs w:val="24"/>
        </w:rPr>
      </w:pPr>
      <w:proofErr w:type="gramStart"/>
      <w:r w:rsidRPr="00F743C0">
        <w:rPr>
          <w:rFonts w:ascii="PT Astra Serif" w:eastAsia="Calibri" w:hAnsi="PT Astra Serif" w:cs="Times New Roman"/>
          <w:bCs/>
          <w:sz w:val="24"/>
          <w:szCs w:val="24"/>
          <w:u w:val="single"/>
          <w:lang w:eastAsia="en-US"/>
        </w:rPr>
        <w:t>Документы, подтверждающие наличие у организации на праве собственности или ином законном основании зданий, строений, сооружений, помещений</w:t>
      </w:r>
      <w:r w:rsidRPr="00F21F00">
        <w:rPr>
          <w:rFonts w:ascii="PT Astra Serif" w:eastAsia="Calibri" w:hAnsi="PT Astra Serif" w:cs="Times New Roman"/>
          <w:bCs/>
          <w:sz w:val="24"/>
          <w:szCs w:val="24"/>
          <w:lang w:eastAsia="en-US"/>
        </w:rPr>
        <w:t xml:space="preserve"> в каждом из мест осуществления образовательной деятельности, а также копии правоустанавливающих документов (в случае, если права на указанные здания, строения, сооружения, помещения и сделки с ними не подлежат обязательной государственной регистрации в соответствии с законодательством Российской Федерации)</w:t>
      </w:r>
      <w:r>
        <w:rPr>
          <w:rFonts w:ascii="PT Astra Serif" w:eastAsia="Calibri" w:hAnsi="PT Astra Serif" w:cs="Times New Roman"/>
          <w:bCs/>
          <w:sz w:val="24"/>
          <w:szCs w:val="24"/>
          <w:lang w:eastAsia="en-US"/>
        </w:rPr>
        <w:t>.</w:t>
      </w:r>
      <w:proofErr w:type="gramEnd"/>
    </w:p>
    <w:sectPr w:rsidR="0006509B" w:rsidRPr="0006509B" w:rsidSect="00F743C0">
      <w:pgSz w:w="11906" w:h="16838"/>
      <w:pgMar w:top="851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84389"/>
    <w:multiLevelType w:val="hybridMultilevel"/>
    <w:tmpl w:val="276CC700"/>
    <w:lvl w:ilvl="0" w:tplc="F606F668">
      <w:start w:val="1"/>
      <w:numFmt w:val="bullet"/>
      <w:lvlText w:val="−"/>
      <w:lvlJc w:val="left"/>
      <w:pPr>
        <w:ind w:left="720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FA3F5C"/>
    <w:multiLevelType w:val="hybridMultilevel"/>
    <w:tmpl w:val="C30C220E"/>
    <w:lvl w:ilvl="0" w:tplc="F606F668">
      <w:start w:val="1"/>
      <w:numFmt w:val="bullet"/>
      <w:lvlText w:val="−"/>
      <w:lvlJc w:val="left"/>
      <w:pPr>
        <w:ind w:left="720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8002B0"/>
    <w:multiLevelType w:val="hybridMultilevel"/>
    <w:tmpl w:val="7988C392"/>
    <w:lvl w:ilvl="0" w:tplc="F606F668">
      <w:start w:val="1"/>
      <w:numFmt w:val="bullet"/>
      <w:lvlText w:val="−"/>
      <w:lvlJc w:val="left"/>
      <w:pPr>
        <w:ind w:left="720" w:hanging="360"/>
      </w:pPr>
      <w:rPr>
        <w:rFonts w:ascii="PT Astra Serif" w:hAnsi="PT Astra Serif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417839"/>
    <w:multiLevelType w:val="hybridMultilevel"/>
    <w:tmpl w:val="DF4AB396"/>
    <w:lvl w:ilvl="0" w:tplc="F606F668">
      <w:start w:val="1"/>
      <w:numFmt w:val="bullet"/>
      <w:lvlText w:val="−"/>
      <w:lvlJc w:val="left"/>
      <w:pPr>
        <w:ind w:left="720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5B2288"/>
    <w:multiLevelType w:val="hybridMultilevel"/>
    <w:tmpl w:val="EEF0322E"/>
    <w:lvl w:ilvl="0" w:tplc="F606F668">
      <w:start w:val="1"/>
      <w:numFmt w:val="bullet"/>
      <w:lvlText w:val="−"/>
      <w:lvlJc w:val="left"/>
      <w:pPr>
        <w:ind w:left="720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C37E19"/>
    <w:multiLevelType w:val="hybridMultilevel"/>
    <w:tmpl w:val="9D625E2C"/>
    <w:lvl w:ilvl="0" w:tplc="F606F668">
      <w:start w:val="1"/>
      <w:numFmt w:val="bullet"/>
      <w:lvlText w:val="−"/>
      <w:lvlJc w:val="left"/>
      <w:pPr>
        <w:ind w:left="1429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7F537965"/>
    <w:multiLevelType w:val="hybridMultilevel"/>
    <w:tmpl w:val="EA126CCC"/>
    <w:lvl w:ilvl="0" w:tplc="F606F668">
      <w:start w:val="1"/>
      <w:numFmt w:val="bullet"/>
      <w:lvlText w:val="−"/>
      <w:lvlJc w:val="left"/>
      <w:pPr>
        <w:ind w:left="720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6509B"/>
    <w:rsid w:val="0006509B"/>
    <w:rsid w:val="0007475A"/>
    <w:rsid w:val="001F2640"/>
    <w:rsid w:val="0032547D"/>
    <w:rsid w:val="0059043E"/>
    <w:rsid w:val="00774673"/>
    <w:rsid w:val="00AD021F"/>
    <w:rsid w:val="00D30BC3"/>
    <w:rsid w:val="00D31AC0"/>
    <w:rsid w:val="00D9203C"/>
    <w:rsid w:val="00F743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75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509B"/>
    <w:pPr>
      <w:spacing w:after="0" w:line="240" w:lineRule="auto"/>
    </w:pPr>
  </w:style>
  <w:style w:type="paragraph" w:customStyle="1" w:styleId="ConsPlusNormal">
    <w:name w:val="ConsPlusNormal"/>
    <w:rsid w:val="000650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0650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348C292E436F9C3AC8FDCC1D69FF3E8E20AE47E809B4843FEA2BCC7B2C823FAEEFFAA1A22FE5EFA9ACCBA0587549F39CDA8949E7D67EA09yFS0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1111</Words>
  <Characters>6336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Батраков АВ</dc:creator>
  <cp:lastModifiedBy>Батраков АВ</cp:lastModifiedBy>
  <cp:revision>4</cp:revision>
  <dcterms:created xsi:type="dcterms:W3CDTF">2022-03-29T03:56:00Z</dcterms:created>
  <dcterms:modified xsi:type="dcterms:W3CDTF">2022-03-29T04:13:00Z</dcterms:modified>
</cp:coreProperties>
</file>